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493" w:rsidRPr="00344CF6" w:rsidRDefault="00E03493" w:rsidP="00E03493">
      <w:pPr>
        <w:rPr>
          <w:b/>
          <w:sz w:val="40"/>
          <w:szCs w:val="40"/>
        </w:rPr>
      </w:pPr>
      <w:r>
        <w:rPr>
          <w:rFonts w:ascii="Times New Roman" w:hAnsi="Times New Roman"/>
          <w:b/>
          <w:noProof/>
          <w:lang w:eastAsia="en-GB"/>
        </w:rPr>
        <mc:AlternateContent>
          <mc:Choice Requires="wpg">
            <w:drawing>
              <wp:anchor distT="0" distB="0" distL="114300" distR="114300" simplePos="0" relativeHeight="251659264" behindDoc="0" locked="0" layoutInCell="1" allowOverlap="1" wp14:anchorId="2059E01F" wp14:editId="32F7BDC2">
                <wp:simplePos x="0" y="0"/>
                <wp:positionH relativeFrom="column">
                  <wp:posOffset>8727440</wp:posOffset>
                </wp:positionH>
                <wp:positionV relativeFrom="paragraph">
                  <wp:posOffset>-262890</wp:posOffset>
                </wp:positionV>
                <wp:extent cx="954244" cy="995955"/>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244" cy="995955"/>
                          <a:chOff x="10850" y="10730"/>
                          <a:chExt cx="194" cy="186"/>
                        </a:xfrm>
                      </wpg:grpSpPr>
                      <pic:pic xmlns:pic="http://schemas.openxmlformats.org/drawingml/2006/picture">
                        <pic:nvPicPr>
                          <pic:cNvPr id="2" name="Picture 3" descr="logopb"/>
                          <pic:cNvPicPr>
                            <a:picLocks noChangeAspect="1" noChangeArrowheads="1"/>
                          </pic:cNvPicPr>
                        </pic:nvPicPr>
                        <pic:blipFill>
                          <a:blip r:embed="rId5" cstate="print">
                            <a:extLst>
                              <a:ext uri="{28A0092B-C50C-407E-A947-70E740481C1C}">
                                <a14:useLocalDpi xmlns:a14="http://schemas.microsoft.com/office/drawing/2010/main" val="0"/>
                              </a:ext>
                            </a:extLst>
                          </a:blip>
                          <a:srcRect t="17647" r="5200"/>
                          <a:stretch>
                            <a:fillRect/>
                          </a:stretch>
                        </pic:blipFill>
                        <pic:spPr bwMode="auto">
                          <a:xfrm>
                            <a:off x="10850" y="10759"/>
                            <a:ext cx="179" cy="157"/>
                          </a:xfrm>
                          <a:prstGeom prst="rect">
                            <a:avLst/>
                          </a:prstGeom>
                          <a:noFill/>
                          <a:extLst>
                            <a:ext uri="{909E8E84-426E-40DD-AFC4-6F175D3DCCD1}">
                              <a14:hiddenFill xmlns:a14="http://schemas.microsoft.com/office/drawing/2010/main">
                                <a:solidFill>
                                  <a:srgbClr val="FFFFFF"/>
                                </a:solidFill>
                              </a14:hiddenFill>
                            </a:ext>
                          </a:extLst>
                        </pic:spPr>
                      </pic:pic>
                      <wps:wsp>
                        <wps:cNvPr id="3" name="WordArt 4"/>
                        <wps:cNvSpPr txBox="1">
                          <a:spLocks noChangeArrowheads="1" noChangeShapeType="1" noTextEdit="1"/>
                        </wps:cNvSpPr>
                        <wps:spPr bwMode="auto">
                          <a:xfrm>
                            <a:off x="10851" y="10730"/>
                            <a:ext cx="193" cy="50"/>
                          </a:xfrm>
                          <a:prstGeom prst="rect">
                            <a:avLst/>
                          </a:prstGeom>
                          <a:extLst>
                            <a:ext uri="{AF507438-7753-43E0-B8FC-AC1667EBCBE1}">
                              <a14:hiddenEffects xmlns:a14="http://schemas.microsoft.com/office/drawing/2010/main">
                                <a:effectLst/>
                              </a14:hiddenEffects>
                            </a:ext>
                          </a:extLst>
                        </wps:spPr>
                        <wps:txbx>
                          <w:txbxContent>
                            <w:p w:rsidR="00E03493" w:rsidRDefault="00E03493" w:rsidP="00E03493">
                              <w:pPr>
                                <w:pStyle w:val="NormalWeb"/>
                                <w:spacing w:before="0" w:beforeAutospacing="0" w:after="0" w:afterAutospacing="0"/>
                                <w:jc w:val="center"/>
                              </w:pPr>
                              <w:r>
                                <w:rPr>
                                  <w:rFonts w:ascii="Arial" w:hAnsi="Arial" w:cs="Arial"/>
                                  <w:color w:val="00589A"/>
                                  <w14:textOutline w14:w="9525" w14:cap="flat" w14:cmpd="sng" w14:algn="ctr">
                                    <w14:solidFill>
                                      <w14:srgbClr w14:val="002060"/>
                                    </w14:solidFill>
                                    <w14:prstDash w14:val="solid"/>
                                    <w14:round/>
                                  </w14:textOutline>
                                </w:rPr>
                                <w:t>Edith Cavell Primary School</w:t>
                              </w:r>
                            </w:p>
                          </w:txbxContent>
                        </wps:txbx>
                        <wps:bodyPr spcFirstLastPara="1" wrap="square" numCol="1" fromWordArt="1">
                          <a:prstTxWarp prst="textArchUp">
                            <a:avLst>
                              <a:gd name="adj" fmla="val 10138394"/>
                            </a:avLst>
                          </a:prstTxWarp>
                          <a:spAutoFit/>
                        </wps:bodyPr>
                      </wps:wsp>
                    </wpg:wgp>
                  </a:graphicData>
                </a:graphic>
                <wp14:sizeRelH relativeFrom="page">
                  <wp14:pctWidth>0</wp14:pctWidth>
                </wp14:sizeRelH>
                <wp14:sizeRelV relativeFrom="page">
                  <wp14:pctHeight>0</wp14:pctHeight>
                </wp14:sizeRelV>
              </wp:anchor>
            </w:drawing>
          </mc:Choice>
          <mc:Fallback>
            <w:pict>
              <v:group w14:anchorId="2059E01F" id="Group 2" o:spid="_x0000_s1026" style="position:absolute;margin-left:687.2pt;margin-top:-20.7pt;width:75.15pt;height:78.4pt;z-index:251659264" coordorigin="10850,10730" coordsize="194,1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pb" style="position:absolute;left:10850;top:10759;width:179;height:1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">
                  <v:imagedata r:id="rId6" o:title="logopb" croptop="11565f" cropright="3408f"/>
                </v:shape>
                <v:shapetype id="_x0000_t202" coordsize="21600,21600" o:spt="202" path="m,l,21600r21600,l21600,xe">
                  <v:stroke joinstyle="miter"/>
                  <v:path gradientshapeok="t" o:connecttype="rect"/>
                </v:shapetype>
                <v:shape id="WordArt 4" o:spid="_x0000_s1028" type="#_x0000_t202" style="position:absolute;left:10851;top:10730;width:193;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o:lock v:ext="edit" shapetype="t"/>
                  <v:textbox style="mso-fit-shape-to-text:t">
                    <w:txbxContent>
                      <w:p w:rsidR="00E03493" w:rsidRDefault="00E03493" w:rsidP="00E03493">
                        <w:pPr>
                          <w:pStyle w:val="NormalWeb"/>
                          <w:spacing w:before="0" w:beforeAutospacing="0" w:after="0" w:afterAutospacing="0"/>
                          <w:jc w:val="center"/>
                        </w:pPr>
                        <w:r>
                          <w:rPr>
                            <w:rFonts w:ascii="Arial" w:hAnsi="Arial" w:cs="Arial"/>
                            <w:color w:val="00589A"/>
                            <w14:textOutline w14:w="9525" w14:cap="flat" w14:cmpd="sng" w14:algn="ctr">
                              <w14:solidFill>
                                <w14:srgbClr w14:val="002060"/>
                              </w14:solidFill>
                              <w14:prstDash w14:val="solid"/>
                              <w14:round/>
                            </w14:textOutline>
                          </w:rPr>
                          <w:t>Edith Cavell Primary School</w:t>
                        </w:r>
                      </w:p>
                    </w:txbxContent>
                  </v:textbox>
                </v:shape>
              </v:group>
            </w:pict>
          </mc:Fallback>
        </mc:AlternateContent>
      </w:r>
      <w:r w:rsidR="00725B89">
        <w:rPr>
          <w:b/>
          <w:sz w:val="40"/>
          <w:szCs w:val="40"/>
        </w:rPr>
        <w:t>Catch up-</w:t>
      </w:r>
      <w:r>
        <w:rPr>
          <w:b/>
          <w:sz w:val="40"/>
          <w:szCs w:val="40"/>
        </w:rPr>
        <w:t xml:space="preserve"> Premium</w:t>
      </w:r>
      <w:r w:rsidRPr="00344CF6">
        <w:rPr>
          <w:b/>
          <w:sz w:val="40"/>
          <w:szCs w:val="40"/>
        </w:rPr>
        <w:t xml:space="preserve"> Strategy Statement</w:t>
      </w:r>
    </w:p>
    <w:p w:rsidR="00E03493" w:rsidRPr="00344CF6" w:rsidRDefault="00E03493" w:rsidP="00E03493">
      <w:pPr>
        <w:rPr>
          <w:b/>
          <w:sz w:val="40"/>
          <w:szCs w:val="40"/>
        </w:rPr>
      </w:pPr>
    </w:p>
    <w:p w:rsidR="00E03493" w:rsidRPr="00344CF6" w:rsidRDefault="00E03493" w:rsidP="00E03493">
      <w:pPr>
        <w:rPr>
          <w:b/>
          <w:sz w:val="40"/>
          <w:szCs w:val="40"/>
        </w:rPr>
      </w:pPr>
      <w:r w:rsidRPr="00344CF6">
        <w:rPr>
          <w:b/>
          <w:sz w:val="40"/>
          <w:szCs w:val="40"/>
        </w:rPr>
        <w:t>Edith Cavell Primary School</w:t>
      </w:r>
    </w:p>
    <w:p w:rsidR="00E03493" w:rsidRDefault="00E03493" w:rsidP="00E03493">
      <w:pPr>
        <w:rPr>
          <w:sz w:val="28"/>
          <w:szCs w:val="28"/>
        </w:rPr>
      </w:pPr>
    </w:p>
    <w:tbl>
      <w:tblPr>
        <w:tblStyle w:val="TableGrid"/>
        <w:tblW w:w="0" w:type="auto"/>
        <w:tblLook w:val="04A0" w:firstRow="1" w:lastRow="0" w:firstColumn="1" w:lastColumn="0" w:noHBand="0" w:noVBand="1"/>
      </w:tblPr>
      <w:tblGrid>
        <w:gridCol w:w="2122"/>
        <w:gridCol w:w="2409"/>
        <w:gridCol w:w="5245"/>
        <w:gridCol w:w="2836"/>
        <w:gridCol w:w="2514"/>
      </w:tblGrid>
      <w:tr w:rsidR="00FE6A96" w:rsidTr="00FE6A96">
        <w:tc>
          <w:tcPr>
            <w:tcW w:w="2122" w:type="dxa"/>
            <w:vMerge w:val="restart"/>
          </w:tcPr>
          <w:p w:rsidR="00FE6A96" w:rsidRPr="00FE6A96" w:rsidRDefault="00FE6A96" w:rsidP="006857EE">
            <w:r w:rsidRPr="00FE6A96">
              <w:t>Academic Year</w:t>
            </w:r>
            <w:r>
              <w:t xml:space="preserve">: </w:t>
            </w:r>
            <w:r w:rsidRPr="00FE6A96">
              <w:t>2022 - 2023</w:t>
            </w:r>
          </w:p>
        </w:tc>
        <w:tc>
          <w:tcPr>
            <w:tcW w:w="2409" w:type="dxa"/>
            <w:vMerge w:val="restart"/>
          </w:tcPr>
          <w:p w:rsidR="00FE6A96" w:rsidRPr="00FE6A96" w:rsidRDefault="00FE6A96" w:rsidP="006857EE">
            <w:r w:rsidRPr="00FE6A96">
              <w:t>Total Catch up budget</w:t>
            </w:r>
          </w:p>
        </w:tc>
        <w:tc>
          <w:tcPr>
            <w:tcW w:w="5245" w:type="dxa"/>
            <w:vMerge w:val="restart"/>
          </w:tcPr>
          <w:p w:rsidR="00FE6A96" w:rsidRPr="00FE6A96" w:rsidRDefault="00FE6A96" w:rsidP="00FE6A96">
            <w:r w:rsidRPr="00FE6A96">
              <w:t>National Tutoring Programme Budget: £10,530.00</w:t>
            </w:r>
            <w:r>
              <w:t xml:space="preserve"> (figure found on a published document online)</w:t>
            </w:r>
          </w:p>
          <w:p w:rsidR="00FE6A96" w:rsidRPr="00FE6A96" w:rsidRDefault="00FE6A96" w:rsidP="00FE6A96"/>
          <w:p w:rsidR="00FE6A96" w:rsidRPr="00FE6A96" w:rsidRDefault="00FE6A96" w:rsidP="00C71325">
            <w:r w:rsidRPr="00FE6A96">
              <w:t>Recovery Premium Budget: £10,875.00</w:t>
            </w:r>
            <w:r>
              <w:t xml:space="preserve"> (estimated – based on this year’s PP figures)</w:t>
            </w:r>
          </w:p>
        </w:tc>
        <w:tc>
          <w:tcPr>
            <w:tcW w:w="2836" w:type="dxa"/>
          </w:tcPr>
          <w:p w:rsidR="00FE6A96" w:rsidRPr="00FE6A96" w:rsidRDefault="00FE6A96" w:rsidP="00E03493">
            <w:r w:rsidRPr="00FE6A96">
              <w:t>Amount of funding received per child</w:t>
            </w:r>
          </w:p>
        </w:tc>
        <w:tc>
          <w:tcPr>
            <w:tcW w:w="2514" w:type="dxa"/>
          </w:tcPr>
          <w:p w:rsidR="00FE6A96" w:rsidRDefault="00FE6A96" w:rsidP="006857EE">
            <w:r>
              <w:t xml:space="preserve">NTP: £162 per PP child (estimated) </w:t>
            </w:r>
          </w:p>
          <w:p w:rsidR="00FE6A96" w:rsidRDefault="00FE6A96" w:rsidP="006857EE"/>
          <w:p w:rsidR="00FE6A96" w:rsidRPr="00FE6A96" w:rsidRDefault="00FE6A96" w:rsidP="006857EE">
            <w:r>
              <w:t>RP: £145 per PP child</w:t>
            </w:r>
            <w:r w:rsidRPr="00FE6A96">
              <w:t xml:space="preserve"> </w:t>
            </w:r>
          </w:p>
        </w:tc>
      </w:tr>
      <w:tr w:rsidR="00FE6A96" w:rsidTr="00FE6A96">
        <w:tc>
          <w:tcPr>
            <w:tcW w:w="2122" w:type="dxa"/>
            <w:vMerge/>
          </w:tcPr>
          <w:p w:rsidR="00FE6A96" w:rsidRPr="00FE6A96" w:rsidRDefault="00FE6A96" w:rsidP="006857EE"/>
        </w:tc>
        <w:tc>
          <w:tcPr>
            <w:tcW w:w="2409" w:type="dxa"/>
            <w:vMerge/>
          </w:tcPr>
          <w:p w:rsidR="00FE6A96" w:rsidRPr="00FE6A96" w:rsidRDefault="00FE6A96" w:rsidP="00E03493"/>
        </w:tc>
        <w:tc>
          <w:tcPr>
            <w:tcW w:w="5245" w:type="dxa"/>
            <w:vMerge/>
          </w:tcPr>
          <w:p w:rsidR="00FE6A96" w:rsidRPr="00FE6A96" w:rsidRDefault="00FE6A96" w:rsidP="006857EE"/>
        </w:tc>
        <w:tc>
          <w:tcPr>
            <w:tcW w:w="2836" w:type="dxa"/>
          </w:tcPr>
          <w:p w:rsidR="00FE6A96" w:rsidRPr="00FE6A96" w:rsidRDefault="00FE6A96" w:rsidP="006857EE">
            <w:r w:rsidRPr="00FE6A96">
              <w:t>Review of PP strategy</w:t>
            </w:r>
          </w:p>
        </w:tc>
        <w:tc>
          <w:tcPr>
            <w:tcW w:w="2514" w:type="dxa"/>
          </w:tcPr>
          <w:p w:rsidR="00FE6A96" w:rsidRPr="00FE6A96" w:rsidRDefault="00FE6A96" w:rsidP="00C71325">
            <w:r w:rsidRPr="00FE6A96">
              <w:t>July 2023</w:t>
            </w:r>
          </w:p>
        </w:tc>
      </w:tr>
    </w:tbl>
    <w:p w:rsidR="00E03493" w:rsidRDefault="00E03493" w:rsidP="00E03493">
      <w:pPr>
        <w:rPr>
          <w:sz w:val="28"/>
          <w:szCs w:val="28"/>
        </w:rPr>
      </w:pPr>
    </w:p>
    <w:tbl>
      <w:tblPr>
        <w:tblStyle w:val="TableGrid"/>
        <w:tblW w:w="0" w:type="auto"/>
        <w:tblLook w:val="04A0" w:firstRow="1" w:lastRow="0" w:firstColumn="1" w:lastColumn="0" w:noHBand="0" w:noVBand="1"/>
      </w:tblPr>
      <w:tblGrid>
        <w:gridCol w:w="15126"/>
      </w:tblGrid>
      <w:tr w:rsidR="00E03493" w:rsidTr="006857EE">
        <w:tc>
          <w:tcPr>
            <w:tcW w:w="15352" w:type="dxa"/>
            <w:shd w:val="clear" w:color="auto" w:fill="0070C0"/>
          </w:tcPr>
          <w:p w:rsidR="00E03493" w:rsidRPr="003C6C04" w:rsidRDefault="00E03493" w:rsidP="00E03493">
            <w:pPr>
              <w:pStyle w:val="ListParagraph"/>
              <w:numPr>
                <w:ilvl w:val="0"/>
                <w:numId w:val="1"/>
              </w:numPr>
              <w:rPr>
                <w:sz w:val="28"/>
                <w:szCs w:val="28"/>
              </w:rPr>
            </w:pPr>
            <w:r w:rsidRPr="003C6C04">
              <w:rPr>
                <w:b/>
                <w:sz w:val="28"/>
                <w:szCs w:val="28"/>
              </w:rPr>
              <w:t>Strategy</w:t>
            </w:r>
            <w:r w:rsidRPr="003C6C04">
              <w:rPr>
                <w:sz w:val="28"/>
                <w:szCs w:val="28"/>
              </w:rPr>
              <w:t xml:space="preserve"> </w:t>
            </w:r>
            <w:r w:rsidRPr="003C6C04">
              <w:rPr>
                <w:b/>
                <w:sz w:val="28"/>
                <w:szCs w:val="28"/>
              </w:rPr>
              <w:t>Statement</w:t>
            </w:r>
          </w:p>
        </w:tc>
      </w:tr>
      <w:tr w:rsidR="00E03493" w:rsidTr="006857EE">
        <w:tc>
          <w:tcPr>
            <w:tcW w:w="15352" w:type="dxa"/>
          </w:tcPr>
          <w:p w:rsidR="00E03493" w:rsidRDefault="00E03493" w:rsidP="006857EE">
            <w:pPr>
              <w:pStyle w:val="7Tablebodycopy"/>
              <w:rPr>
                <w:rFonts w:asciiTheme="minorHAnsi" w:hAnsiTheme="minorHAnsi" w:cstheme="minorHAnsi"/>
                <w:sz w:val="24"/>
              </w:rPr>
            </w:pPr>
            <w:r w:rsidRPr="00FE6A96">
              <w:rPr>
                <w:rFonts w:asciiTheme="minorHAnsi" w:hAnsiTheme="minorHAnsi" w:cstheme="minorHAnsi"/>
                <w:sz w:val="24"/>
              </w:rPr>
              <w:t>Edith Cavell Primary is determined that all pupils are given the best possible chance to achieve their full potential through the highest standards of Quality First Teaching, focused support, curriculum enrichment, and pastoral care. We believe the additional provis</w:t>
            </w:r>
            <w:r w:rsidR="00FE6A96">
              <w:rPr>
                <w:rFonts w:asciiTheme="minorHAnsi" w:hAnsiTheme="minorHAnsi" w:cstheme="minorHAnsi"/>
                <w:sz w:val="24"/>
              </w:rPr>
              <w:t>ion delivered through the Catch-</w:t>
            </w:r>
            <w:r w:rsidR="00FE6A96" w:rsidRPr="00FE6A96">
              <w:rPr>
                <w:rFonts w:asciiTheme="minorHAnsi" w:hAnsiTheme="minorHAnsi" w:cstheme="minorHAnsi"/>
                <w:sz w:val="24"/>
              </w:rPr>
              <w:t>Up</w:t>
            </w:r>
            <w:r w:rsidR="00D74D1B" w:rsidRPr="00FE6A96">
              <w:rPr>
                <w:rFonts w:asciiTheme="minorHAnsi" w:hAnsiTheme="minorHAnsi" w:cstheme="minorHAnsi"/>
                <w:sz w:val="24"/>
              </w:rPr>
              <w:t xml:space="preserve"> </w:t>
            </w:r>
            <w:r w:rsidRPr="00FE6A96">
              <w:rPr>
                <w:rFonts w:asciiTheme="minorHAnsi" w:hAnsiTheme="minorHAnsi" w:cstheme="minorHAnsi"/>
                <w:sz w:val="24"/>
              </w:rPr>
              <w:t xml:space="preserve">Premium funding should be available to all pupils within school who we know to </w:t>
            </w:r>
            <w:r w:rsidR="00D74D1B" w:rsidRPr="00FE6A96">
              <w:rPr>
                <w:rFonts w:asciiTheme="minorHAnsi" w:hAnsiTheme="minorHAnsi" w:cstheme="minorHAnsi"/>
                <w:sz w:val="24"/>
              </w:rPr>
              <w:t xml:space="preserve">have </w:t>
            </w:r>
            <w:r w:rsidRPr="00FE6A96">
              <w:rPr>
                <w:rFonts w:asciiTheme="minorHAnsi" w:hAnsiTheme="minorHAnsi" w:cstheme="minorHAnsi"/>
                <w:sz w:val="24"/>
              </w:rPr>
              <w:t>be</w:t>
            </w:r>
            <w:r w:rsidR="00D74D1B" w:rsidRPr="00FE6A96">
              <w:rPr>
                <w:rFonts w:asciiTheme="minorHAnsi" w:hAnsiTheme="minorHAnsi" w:cstheme="minorHAnsi"/>
                <w:sz w:val="24"/>
              </w:rPr>
              <w:t>en</w:t>
            </w:r>
            <w:r w:rsidRPr="00FE6A96">
              <w:rPr>
                <w:rFonts w:asciiTheme="minorHAnsi" w:hAnsiTheme="minorHAnsi" w:cstheme="minorHAnsi"/>
                <w:sz w:val="24"/>
              </w:rPr>
              <w:t xml:space="preserve"> disadvantaged </w:t>
            </w:r>
            <w:r w:rsidR="00D74D1B" w:rsidRPr="00FE6A96">
              <w:rPr>
                <w:rFonts w:asciiTheme="minorHAnsi" w:hAnsiTheme="minorHAnsi" w:cstheme="minorHAnsi"/>
                <w:sz w:val="24"/>
              </w:rPr>
              <w:t xml:space="preserve">through the </w:t>
            </w:r>
            <w:proofErr w:type="spellStart"/>
            <w:r w:rsidR="00D74D1B" w:rsidRPr="00FE6A96">
              <w:rPr>
                <w:rFonts w:asciiTheme="minorHAnsi" w:hAnsiTheme="minorHAnsi" w:cstheme="minorHAnsi"/>
                <w:sz w:val="24"/>
              </w:rPr>
              <w:t>Covid</w:t>
            </w:r>
            <w:proofErr w:type="spellEnd"/>
            <w:r w:rsidR="00D74D1B" w:rsidRPr="00FE6A96">
              <w:rPr>
                <w:rFonts w:asciiTheme="minorHAnsi" w:hAnsiTheme="minorHAnsi" w:cstheme="minorHAnsi"/>
                <w:sz w:val="24"/>
              </w:rPr>
              <w:t xml:space="preserve"> pandemic, closure of schools and restrictions of virtual learning. </w:t>
            </w:r>
            <w:r w:rsidRPr="00FE6A96">
              <w:rPr>
                <w:rFonts w:asciiTheme="minorHAnsi" w:hAnsiTheme="minorHAnsi" w:cstheme="minorHAnsi"/>
                <w:sz w:val="24"/>
              </w:rPr>
              <w:t xml:space="preserve">We are committed to ‘Closing </w:t>
            </w:r>
            <w:r w:rsidR="00D74D1B" w:rsidRPr="00FE6A96">
              <w:rPr>
                <w:rFonts w:asciiTheme="minorHAnsi" w:hAnsiTheme="minorHAnsi" w:cstheme="minorHAnsi"/>
                <w:sz w:val="24"/>
              </w:rPr>
              <w:t>the Gap’ between a</w:t>
            </w:r>
            <w:r w:rsidRPr="00FE6A96">
              <w:rPr>
                <w:rFonts w:asciiTheme="minorHAnsi" w:hAnsiTheme="minorHAnsi" w:cstheme="minorHAnsi"/>
                <w:sz w:val="24"/>
              </w:rPr>
              <w:t xml:space="preserve"> </w:t>
            </w:r>
            <w:r w:rsidR="00D74D1B" w:rsidRPr="00FE6A96">
              <w:rPr>
                <w:rFonts w:asciiTheme="minorHAnsi" w:hAnsiTheme="minorHAnsi" w:cstheme="minorHAnsi"/>
                <w:sz w:val="24"/>
              </w:rPr>
              <w:t>pupil’s level of achievement and the expected standard f</w:t>
            </w:r>
            <w:r w:rsidR="00FE6A96">
              <w:rPr>
                <w:rFonts w:asciiTheme="minorHAnsi" w:hAnsiTheme="minorHAnsi" w:cstheme="minorHAnsi"/>
                <w:sz w:val="24"/>
              </w:rPr>
              <w:t>or their year group. The Catch-U</w:t>
            </w:r>
            <w:r w:rsidR="00D74D1B" w:rsidRPr="00FE6A96">
              <w:rPr>
                <w:rFonts w:asciiTheme="minorHAnsi" w:hAnsiTheme="minorHAnsi" w:cstheme="minorHAnsi"/>
                <w:sz w:val="24"/>
              </w:rPr>
              <w:t>p Premium</w:t>
            </w:r>
            <w:r w:rsidRPr="00FE6A96">
              <w:rPr>
                <w:rFonts w:asciiTheme="minorHAnsi" w:hAnsiTheme="minorHAnsi" w:cstheme="minorHAnsi"/>
                <w:sz w:val="24"/>
              </w:rPr>
              <w:t xml:space="preserve"> funding forms a vital part of this process.</w:t>
            </w:r>
          </w:p>
          <w:p w:rsidR="00FE6A96" w:rsidRPr="00FE6A96" w:rsidRDefault="00FE6A96" w:rsidP="006857EE">
            <w:pPr>
              <w:pStyle w:val="7Tablebodycopy"/>
              <w:rPr>
                <w:rFonts w:asciiTheme="minorHAnsi" w:hAnsiTheme="minorHAnsi" w:cstheme="minorHAnsi"/>
                <w:sz w:val="24"/>
              </w:rPr>
            </w:pPr>
          </w:p>
          <w:p w:rsidR="00FE6A96" w:rsidRPr="00FE6A96" w:rsidRDefault="00FE6A96" w:rsidP="00FE6A96">
            <w:pPr>
              <w:textAlignment w:val="baseline"/>
              <w:rPr>
                <w:rFonts w:eastAsia="Times New Roman" w:cstheme="minorHAnsi"/>
                <w:lang w:eastAsia="en-GB"/>
              </w:rPr>
            </w:pPr>
            <w:r w:rsidRPr="00FE6A96">
              <w:rPr>
                <w:rFonts w:eastAsia="Times New Roman" w:cstheme="minorHAnsi"/>
                <w:lang w:eastAsia="en-GB"/>
              </w:rPr>
              <w:t xml:space="preserve">The government allocates three pots of money to support pupils. These are: </w:t>
            </w:r>
          </w:p>
          <w:p w:rsidR="00FE6A96" w:rsidRPr="00FE6A96" w:rsidRDefault="00FE6A96" w:rsidP="00FE6A96">
            <w:pPr>
              <w:textAlignment w:val="baseline"/>
              <w:rPr>
                <w:rFonts w:eastAsia="Times New Roman" w:cstheme="minorHAnsi"/>
                <w:lang w:eastAsia="en-GB"/>
              </w:rPr>
            </w:pPr>
          </w:p>
          <w:p w:rsidR="00FE6A96" w:rsidRPr="00FE6A96" w:rsidRDefault="00FE6A96" w:rsidP="00FE6A96">
            <w:pPr>
              <w:textAlignment w:val="baseline"/>
              <w:rPr>
                <w:rFonts w:eastAsia="Times New Roman" w:cstheme="minorHAnsi"/>
                <w:lang w:eastAsia="en-GB"/>
              </w:rPr>
            </w:pPr>
            <w:r w:rsidRPr="00FE6A96">
              <w:rPr>
                <w:rFonts w:eastAsia="Times New Roman" w:cstheme="minorHAnsi"/>
                <w:lang w:eastAsia="en-GB"/>
              </w:rPr>
              <w:t>1. National Tutoring Programme Funding (a ring-fenced grant funding allocated directly to schools for in-school tutoring)</w:t>
            </w:r>
          </w:p>
          <w:p w:rsidR="00FE6A96" w:rsidRPr="00FE6A96" w:rsidRDefault="00FE6A96" w:rsidP="00FE6A96">
            <w:pPr>
              <w:textAlignment w:val="baseline"/>
              <w:rPr>
                <w:rFonts w:eastAsia="Times New Roman" w:cstheme="minorHAnsi"/>
                <w:lang w:eastAsia="en-GB"/>
              </w:rPr>
            </w:pPr>
            <w:r w:rsidRPr="00FE6A96">
              <w:rPr>
                <w:rFonts w:eastAsia="Times New Roman" w:cstheme="minorHAnsi"/>
                <w:lang w:eastAsia="en-GB"/>
              </w:rPr>
              <w:t>2. Pupil Premium (Per-pupil funding to help raise attainment for disadvantaged pupils)</w:t>
            </w:r>
          </w:p>
          <w:p w:rsidR="00FE6A96" w:rsidRPr="00FE6A96" w:rsidRDefault="00FE6A96" w:rsidP="00FE6A96">
            <w:pPr>
              <w:textAlignment w:val="baseline"/>
              <w:rPr>
                <w:rFonts w:eastAsia="Times New Roman" w:cstheme="minorHAnsi"/>
                <w:lang w:eastAsia="en-GB"/>
              </w:rPr>
            </w:pPr>
            <w:r w:rsidRPr="00FE6A96">
              <w:rPr>
                <w:rFonts w:eastAsia="Times New Roman" w:cstheme="minorHAnsi"/>
                <w:lang w:eastAsia="en-GB"/>
              </w:rPr>
              <w:t>3. 2022/23 Recovery Premium (an additional boost to Pupil Premium to help pupils recover lost learning)</w:t>
            </w:r>
          </w:p>
          <w:p w:rsidR="00FE6A96" w:rsidRPr="00FE6A96" w:rsidRDefault="00FE6A96" w:rsidP="00FE6A96">
            <w:pPr>
              <w:textAlignment w:val="baseline"/>
              <w:rPr>
                <w:rFonts w:eastAsia="Times New Roman" w:cstheme="minorHAnsi"/>
                <w:lang w:eastAsia="en-GB"/>
              </w:rPr>
            </w:pPr>
          </w:p>
          <w:p w:rsidR="00FE6A96" w:rsidRPr="00FE6A96" w:rsidRDefault="00FE6A96" w:rsidP="00FE6A96">
            <w:pPr>
              <w:textAlignment w:val="baseline"/>
              <w:rPr>
                <w:rFonts w:eastAsia="Times New Roman" w:cstheme="minorHAnsi"/>
                <w:lang w:eastAsia="en-GB"/>
              </w:rPr>
            </w:pPr>
            <w:r w:rsidRPr="00FE6A96">
              <w:rPr>
                <w:rFonts w:eastAsia="Times New Roman" w:cstheme="minorHAnsi"/>
                <w:lang w:eastAsia="en-GB"/>
              </w:rPr>
              <w:t>This report focuses specifically on the first and third allocation of funds.</w:t>
            </w:r>
          </w:p>
          <w:p w:rsidR="00E03493" w:rsidRPr="00FE6A96" w:rsidRDefault="00E03493" w:rsidP="006857EE">
            <w:pPr>
              <w:rPr>
                <w:rFonts w:cstheme="minorHAnsi"/>
              </w:rPr>
            </w:pPr>
          </w:p>
          <w:p w:rsidR="00645F1F" w:rsidRPr="00FE6A96" w:rsidRDefault="00E03493" w:rsidP="006857EE">
            <w:pPr>
              <w:pStyle w:val="7Tablebodycopy"/>
              <w:rPr>
                <w:rFonts w:asciiTheme="minorHAnsi" w:hAnsiTheme="minorHAnsi" w:cstheme="minorHAnsi"/>
                <w:sz w:val="24"/>
              </w:rPr>
            </w:pPr>
            <w:r w:rsidRPr="00FE6A96">
              <w:rPr>
                <w:rFonts w:asciiTheme="minorHAnsi" w:hAnsiTheme="minorHAnsi" w:cstheme="minorHAnsi"/>
                <w:sz w:val="24"/>
              </w:rPr>
              <w:t xml:space="preserve">This funding helps </w:t>
            </w:r>
            <w:r w:rsidR="00645F1F" w:rsidRPr="00FE6A96">
              <w:rPr>
                <w:rFonts w:asciiTheme="minorHAnsi" w:hAnsiTheme="minorHAnsi" w:cstheme="minorHAnsi"/>
                <w:sz w:val="24"/>
              </w:rPr>
              <w:t>to provide additional and extra tuition, opportunities and support to identified and eligible pupils to enable them to secure a firm basis of knowledge and skills on which to securely build future learning.</w:t>
            </w:r>
          </w:p>
          <w:p w:rsidR="00645F1F" w:rsidRPr="00FE6A96" w:rsidRDefault="00645F1F" w:rsidP="006857EE">
            <w:pPr>
              <w:pStyle w:val="7Tablebodycopy"/>
              <w:rPr>
                <w:rFonts w:asciiTheme="minorHAnsi" w:hAnsiTheme="minorHAnsi" w:cstheme="minorHAnsi"/>
                <w:sz w:val="24"/>
              </w:rPr>
            </w:pPr>
          </w:p>
          <w:p w:rsidR="00E03493" w:rsidRPr="00FE6A96" w:rsidRDefault="00E03493" w:rsidP="006857EE">
            <w:pPr>
              <w:pStyle w:val="7Tablebodycopy"/>
              <w:rPr>
                <w:rFonts w:asciiTheme="minorHAnsi" w:hAnsiTheme="minorHAnsi" w:cstheme="minorHAnsi"/>
                <w:sz w:val="24"/>
              </w:rPr>
            </w:pPr>
            <w:r w:rsidRPr="00FE6A96">
              <w:rPr>
                <w:rFonts w:asciiTheme="minorHAnsi" w:hAnsiTheme="minorHAnsi" w:cstheme="minorHAnsi"/>
                <w:sz w:val="24"/>
              </w:rPr>
              <w:t>The governors reserve</w:t>
            </w:r>
            <w:r w:rsidR="00645F1F" w:rsidRPr="00FE6A96">
              <w:rPr>
                <w:rFonts w:asciiTheme="minorHAnsi" w:hAnsiTheme="minorHAnsi" w:cstheme="minorHAnsi"/>
                <w:sz w:val="24"/>
              </w:rPr>
              <w:t xml:space="preserve"> the right to allocate the Catch up</w:t>
            </w:r>
            <w:r w:rsidRPr="00FE6A96">
              <w:rPr>
                <w:rFonts w:asciiTheme="minorHAnsi" w:hAnsiTheme="minorHAnsi" w:cstheme="minorHAnsi"/>
                <w:sz w:val="24"/>
              </w:rPr>
              <w:t xml:space="preserve"> premium funding to support any pupils or groups of pupils the school has legitimately identified</w:t>
            </w:r>
            <w:r w:rsidR="00645F1F" w:rsidRPr="00FE6A96">
              <w:rPr>
                <w:rFonts w:asciiTheme="minorHAnsi" w:hAnsiTheme="minorHAnsi" w:cstheme="minorHAnsi"/>
                <w:sz w:val="24"/>
              </w:rPr>
              <w:t xml:space="preserve"> as benefitting from additional support.</w:t>
            </w:r>
          </w:p>
          <w:p w:rsidR="008F1E6F" w:rsidRPr="00645F1F" w:rsidRDefault="008F1E6F" w:rsidP="00FE6A96">
            <w:pPr>
              <w:textAlignment w:val="baseline"/>
            </w:pPr>
          </w:p>
        </w:tc>
      </w:tr>
    </w:tbl>
    <w:p w:rsidR="00CF1038" w:rsidRPr="00FE6A96" w:rsidRDefault="00CF1038">
      <w:pPr>
        <w:rPr>
          <w:rFonts w:ascii="Arial" w:hAnsi="Arial" w:cs="Arial"/>
          <w:b/>
          <w:sz w:val="30"/>
          <w:szCs w:val="30"/>
          <w:u w:val="single"/>
        </w:rPr>
      </w:pPr>
      <w:r w:rsidRPr="00FE6A96">
        <w:rPr>
          <w:rFonts w:ascii="Arial" w:hAnsi="Arial" w:cs="Arial"/>
          <w:b/>
          <w:sz w:val="30"/>
          <w:szCs w:val="30"/>
          <w:u w:val="single"/>
        </w:rPr>
        <w:lastRenderedPageBreak/>
        <w:t>National Tutoring Programme</w:t>
      </w:r>
      <w:r w:rsidR="002F1272" w:rsidRPr="00FE6A96">
        <w:rPr>
          <w:rFonts w:ascii="Arial" w:hAnsi="Arial" w:cs="Arial"/>
          <w:b/>
          <w:sz w:val="30"/>
          <w:szCs w:val="30"/>
          <w:u w:val="single"/>
        </w:rPr>
        <w:t xml:space="preserve"> </w:t>
      </w:r>
      <w:r w:rsidR="00EB57C4" w:rsidRPr="00FE6A96">
        <w:rPr>
          <w:rFonts w:ascii="Arial" w:hAnsi="Arial" w:cs="Arial"/>
          <w:b/>
          <w:sz w:val="30"/>
          <w:szCs w:val="30"/>
          <w:u w:val="single"/>
        </w:rPr>
        <w:t xml:space="preserve">(NTP) </w:t>
      </w:r>
      <w:r w:rsidR="002F1272" w:rsidRPr="00FE6A96">
        <w:rPr>
          <w:rFonts w:ascii="Arial" w:hAnsi="Arial" w:cs="Arial"/>
          <w:b/>
          <w:sz w:val="30"/>
          <w:szCs w:val="30"/>
          <w:u w:val="single"/>
        </w:rPr>
        <w:t>Funding</w:t>
      </w:r>
      <w:r w:rsidRPr="00FE6A96">
        <w:rPr>
          <w:rFonts w:ascii="Arial" w:hAnsi="Arial" w:cs="Arial"/>
          <w:b/>
          <w:sz w:val="30"/>
          <w:szCs w:val="30"/>
          <w:u w:val="single"/>
        </w:rPr>
        <w:t xml:space="preserve"> </w:t>
      </w:r>
      <w:r w:rsidR="00EB57C4" w:rsidRPr="00FE6A96">
        <w:rPr>
          <w:rFonts w:ascii="Arial" w:hAnsi="Arial" w:cs="Arial"/>
          <w:b/>
          <w:sz w:val="30"/>
          <w:szCs w:val="30"/>
          <w:u w:val="single"/>
        </w:rPr>
        <w:t xml:space="preserve">and Recovery Premium (RP) Funding </w:t>
      </w:r>
    </w:p>
    <w:p w:rsidR="00CF1038" w:rsidRDefault="00CF1038"/>
    <w:tbl>
      <w:tblPr>
        <w:tblStyle w:val="TableGrid"/>
        <w:tblW w:w="15730" w:type="dxa"/>
        <w:tblLayout w:type="fixed"/>
        <w:tblLook w:val="04A0" w:firstRow="1" w:lastRow="0" w:firstColumn="1" w:lastColumn="0" w:noHBand="0" w:noVBand="1"/>
      </w:tblPr>
      <w:tblGrid>
        <w:gridCol w:w="2405"/>
        <w:gridCol w:w="3119"/>
        <w:gridCol w:w="992"/>
        <w:gridCol w:w="992"/>
        <w:gridCol w:w="2693"/>
        <w:gridCol w:w="1418"/>
        <w:gridCol w:w="4111"/>
      </w:tblGrid>
      <w:tr w:rsidR="00E03493" w:rsidTr="00544FEE">
        <w:tc>
          <w:tcPr>
            <w:tcW w:w="15730" w:type="dxa"/>
            <w:gridSpan w:val="7"/>
            <w:shd w:val="clear" w:color="auto" w:fill="00B050"/>
          </w:tcPr>
          <w:p w:rsidR="00E03493" w:rsidRDefault="00E03493" w:rsidP="006857EE">
            <w:pPr>
              <w:rPr>
                <w:sz w:val="28"/>
                <w:szCs w:val="28"/>
              </w:rPr>
            </w:pPr>
            <w:r w:rsidRPr="003C6C04">
              <w:rPr>
                <w:b/>
                <w:sz w:val="28"/>
                <w:szCs w:val="28"/>
              </w:rPr>
              <w:t>Planned</w:t>
            </w:r>
            <w:r>
              <w:rPr>
                <w:sz w:val="28"/>
                <w:szCs w:val="28"/>
              </w:rPr>
              <w:t xml:space="preserve"> </w:t>
            </w:r>
            <w:r w:rsidRPr="003C6C04">
              <w:rPr>
                <w:b/>
                <w:sz w:val="28"/>
                <w:szCs w:val="28"/>
              </w:rPr>
              <w:t>Expenditure</w:t>
            </w:r>
          </w:p>
        </w:tc>
      </w:tr>
      <w:tr w:rsidR="00E03493" w:rsidTr="00FE6A96">
        <w:trPr>
          <w:trHeight w:val="728"/>
        </w:trPr>
        <w:tc>
          <w:tcPr>
            <w:tcW w:w="15730" w:type="dxa"/>
            <w:gridSpan w:val="7"/>
            <w:shd w:val="clear" w:color="auto" w:fill="auto"/>
          </w:tcPr>
          <w:p w:rsidR="00E03493" w:rsidRPr="002F1272" w:rsidRDefault="00E03493" w:rsidP="006857EE">
            <w:r w:rsidRPr="002F1272">
              <w:t xml:space="preserve">The plan below demonstrates how we are using </w:t>
            </w:r>
            <w:r w:rsidR="00CF1038" w:rsidRPr="002F1272">
              <w:t xml:space="preserve">the NTP </w:t>
            </w:r>
            <w:r w:rsidR="00FE6A96">
              <w:t xml:space="preserve">and RP </w:t>
            </w:r>
            <w:r w:rsidR="00CF1038" w:rsidRPr="002F1272">
              <w:t>income</w:t>
            </w:r>
            <w:r w:rsidR="00FE6A96">
              <w:t>s</w:t>
            </w:r>
            <w:r w:rsidRPr="002F1272">
              <w:t xml:space="preserve"> to </w:t>
            </w:r>
            <w:r w:rsidR="00152E8C" w:rsidRPr="002F1272">
              <w:t>provide targeted support,</w:t>
            </w:r>
            <w:r w:rsidRPr="002F1272">
              <w:t xml:space="preserve"> enrichment and experiences</w:t>
            </w:r>
            <w:r w:rsidR="00CF1038" w:rsidRPr="002F1272">
              <w:t xml:space="preserve"> to pupils who may have been disadvantaged by the impact of school closures on learning opportunities. </w:t>
            </w:r>
          </w:p>
          <w:p w:rsidR="00E03493" w:rsidRPr="00E375FA" w:rsidRDefault="00E03493" w:rsidP="006857EE">
            <w:pPr>
              <w:jc w:val="center"/>
              <w:rPr>
                <w:sz w:val="28"/>
                <w:szCs w:val="28"/>
              </w:rPr>
            </w:pPr>
          </w:p>
        </w:tc>
      </w:tr>
      <w:tr w:rsidR="00E03493" w:rsidTr="00544FEE">
        <w:tc>
          <w:tcPr>
            <w:tcW w:w="15730" w:type="dxa"/>
            <w:gridSpan w:val="7"/>
            <w:shd w:val="clear" w:color="auto" w:fill="00B050"/>
          </w:tcPr>
          <w:p w:rsidR="00E03493" w:rsidRPr="006102BD" w:rsidRDefault="00CF1038" w:rsidP="006857EE">
            <w:pPr>
              <w:jc w:val="center"/>
              <w:rPr>
                <w:b/>
                <w:sz w:val="28"/>
                <w:szCs w:val="28"/>
              </w:rPr>
            </w:pPr>
            <w:r>
              <w:rPr>
                <w:b/>
                <w:sz w:val="28"/>
                <w:szCs w:val="28"/>
              </w:rPr>
              <w:t>Targeted Support</w:t>
            </w:r>
          </w:p>
        </w:tc>
      </w:tr>
      <w:tr w:rsidR="00544FEE" w:rsidTr="00544FEE">
        <w:tc>
          <w:tcPr>
            <w:tcW w:w="2405" w:type="dxa"/>
            <w:shd w:val="clear" w:color="auto" w:fill="00B050"/>
          </w:tcPr>
          <w:p w:rsidR="00544FEE" w:rsidRPr="006102BD" w:rsidRDefault="00544FEE" w:rsidP="006857EE">
            <w:pPr>
              <w:rPr>
                <w:b/>
                <w:sz w:val="28"/>
                <w:szCs w:val="28"/>
              </w:rPr>
            </w:pPr>
            <w:r w:rsidRPr="006102BD">
              <w:rPr>
                <w:b/>
                <w:sz w:val="28"/>
                <w:szCs w:val="28"/>
              </w:rPr>
              <w:t>Desired Outcome</w:t>
            </w:r>
          </w:p>
        </w:tc>
        <w:tc>
          <w:tcPr>
            <w:tcW w:w="3119" w:type="dxa"/>
            <w:shd w:val="clear" w:color="auto" w:fill="00B050"/>
          </w:tcPr>
          <w:p w:rsidR="00544FEE" w:rsidRPr="006102BD" w:rsidRDefault="00544FEE" w:rsidP="006857EE">
            <w:pPr>
              <w:rPr>
                <w:b/>
                <w:sz w:val="28"/>
                <w:szCs w:val="28"/>
              </w:rPr>
            </w:pPr>
            <w:r w:rsidRPr="006102BD">
              <w:rPr>
                <w:b/>
                <w:sz w:val="28"/>
                <w:szCs w:val="28"/>
              </w:rPr>
              <w:t>Chosen Action/Approach</w:t>
            </w:r>
          </w:p>
        </w:tc>
        <w:tc>
          <w:tcPr>
            <w:tcW w:w="992" w:type="dxa"/>
            <w:shd w:val="clear" w:color="auto" w:fill="00B050"/>
          </w:tcPr>
          <w:p w:rsidR="00544FEE" w:rsidRPr="006102BD" w:rsidRDefault="00544FEE" w:rsidP="006857EE">
            <w:pPr>
              <w:rPr>
                <w:b/>
                <w:sz w:val="28"/>
                <w:szCs w:val="28"/>
              </w:rPr>
            </w:pPr>
            <w:r w:rsidRPr="006102BD">
              <w:rPr>
                <w:b/>
                <w:sz w:val="28"/>
                <w:szCs w:val="28"/>
              </w:rPr>
              <w:t>Cost</w:t>
            </w:r>
            <w:r>
              <w:rPr>
                <w:b/>
                <w:sz w:val="28"/>
                <w:szCs w:val="28"/>
              </w:rPr>
              <w:t xml:space="preserve"> (NTP)</w:t>
            </w:r>
          </w:p>
        </w:tc>
        <w:tc>
          <w:tcPr>
            <w:tcW w:w="992" w:type="dxa"/>
            <w:shd w:val="clear" w:color="auto" w:fill="00B050"/>
          </w:tcPr>
          <w:p w:rsidR="00544FEE" w:rsidRDefault="00544FEE" w:rsidP="006857EE">
            <w:pPr>
              <w:rPr>
                <w:b/>
                <w:sz w:val="28"/>
                <w:szCs w:val="28"/>
              </w:rPr>
            </w:pPr>
            <w:r w:rsidRPr="006102BD">
              <w:rPr>
                <w:b/>
                <w:sz w:val="28"/>
                <w:szCs w:val="28"/>
              </w:rPr>
              <w:t>Cost</w:t>
            </w:r>
          </w:p>
          <w:p w:rsidR="00544FEE" w:rsidRPr="006102BD" w:rsidRDefault="00EB57C4" w:rsidP="006857EE">
            <w:pPr>
              <w:rPr>
                <w:b/>
                <w:sz w:val="28"/>
                <w:szCs w:val="28"/>
              </w:rPr>
            </w:pPr>
            <w:r>
              <w:rPr>
                <w:b/>
                <w:sz w:val="28"/>
                <w:szCs w:val="28"/>
              </w:rPr>
              <w:t>(</w:t>
            </w:r>
            <w:r w:rsidR="00544FEE">
              <w:rPr>
                <w:b/>
                <w:sz w:val="28"/>
                <w:szCs w:val="28"/>
              </w:rPr>
              <w:t>R.P)</w:t>
            </w:r>
          </w:p>
        </w:tc>
        <w:tc>
          <w:tcPr>
            <w:tcW w:w="2693" w:type="dxa"/>
            <w:shd w:val="clear" w:color="auto" w:fill="00B050"/>
          </w:tcPr>
          <w:p w:rsidR="00544FEE" w:rsidRPr="006102BD" w:rsidRDefault="00544FEE" w:rsidP="006857EE">
            <w:pPr>
              <w:rPr>
                <w:b/>
                <w:sz w:val="28"/>
                <w:szCs w:val="28"/>
              </w:rPr>
            </w:pPr>
            <w:r w:rsidRPr="006102BD">
              <w:rPr>
                <w:b/>
                <w:sz w:val="28"/>
                <w:szCs w:val="28"/>
              </w:rPr>
              <w:t>Success Criteria</w:t>
            </w:r>
          </w:p>
        </w:tc>
        <w:tc>
          <w:tcPr>
            <w:tcW w:w="1418" w:type="dxa"/>
            <w:shd w:val="clear" w:color="auto" w:fill="00B050"/>
          </w:tcPr>
          <w:p w:rsidR="00544FEE" w:rsidRPr="006102BD" w:rsidRDefault="00544FEE" w:rsidP="006857EE">
            <w:pPr>
              <w:rPr>
                <w:b/>
                <w:sz w:val="28"/>
                <w:szCs w:val="28"/>
              </w:rPr>
            </w:pPr>
            <w:r w:rsidRPr="006102BD">
              <w:rPr>
                <w:b/>
                <w:sz w:val="28"/>
                <w:szCs w:val="28"/>
              </w:rPr>
              <w:t xml:space="preserve">Staff Lead </w:t>
            </w:r>
          </w:p>
        </w:tc>
        <w:tc>
          <w:tcPr>
            <w:tcW w:w="4111" w:type="dxa"/>
            <w:shd w:val="clear" w:color="auto" w:fill="00B050"/>
          </w:tcPr>
          <w:p w:rsidR="00544FEE" w:rsidRPr="006102BD" w:rsidRDefault="00544FEE" w:rsidP="006857EE">
            <w:pPr>
              <w:rPr>
                <w:b/>
                <w:sz w:val="28"/>
                <w:szCs w:val="28"/>
              </w:rPr>
            </w:pPr>
            <w:r w:rsidRPr="006102BD">
              <w:rPr>
                <w:b/>
                <w:sz w:val="28"/>
                <w:szCs w:val="28"/>
              </w:rPr>
              <w:t>Review</w:t>
            </w:r>
            <w:r>
              <w:rPr>
                <w:b/>
                <w:sz w:val="28"/>
                <w:szCs w:val="28"/>
              </w:rPr>
              <w:t xml:space="preserve"> - </w:t>
            </w:r>
          </w:p>
        </w:tc>
      </w:tr>
      <w:tr w:rsidR="00544FEE" w:rsidTr="00544FEE">
        <w:tc>
          <w:tcPr>
            <w:tcW w:w="2405" w:type="dxa"/>
            <w:shd w:val="clear" w:color="auto" w:fill="auto"/>
          </w:tcPr>
          <w:p w:rsidR="00544FEE" w:rsidRDefault="00544FEE" w:rsidP="00CF1038">
            <w:pPr>
              <w:pStyle w:val="Default"/>
              <w:rPr>
                <w:sz w:val="18"/>
                <w:szCs w:val="18"/>
              </w:rPr>
            </w:pPr>
            <w:r>
              <w:rPr>
                <w:sz w:val="18"/>
                <w:szCs w:val="18"/>
              </w:rPr>
              <w:t>1. Targeted pupils return to</w:t>
            </w:r>
            <w:r w:rsidRPr="00F61D51">
              <w:rPr>
                <w:sz w:val="18"/>
                <w:szCs w:val="18"/>
              </w:rPr>
              <w:t xml:space="preserve"> </w:t>
            </w:r>
            <w:r w:rsidRPr="00CF1038">
              <w:rPr>
                <w:b/>
                <w:sz w:val="18"/>
                <w:szCs w:val="18"/>
              </w:rPr>
              <w:t>at least</w:t>
            </w:r>
            <w:r w:rsidRPr="00F61D51">
              <w:rPr>
                <w:sz w:val="18"/>
                <w:szCs w:val="18"/>
              </w:rPr>
              <w:t xml:space="preserve"> the standard of attainment they achieved at the end of th</w:t>
            </w:r>
            <w:r>
              <w:rPr>
                <w:sz w:val="18"/>
                <w:szCs w:val="18"/>
              </w:rPr>
              <w:t>e previous year and key stage;</w:t>
            </w:r>
          </w:p>
          <w:p w:rsidR="00544FEE" w:rsidRDefault="00544FEE" w:rsidP="00CF1038">
            <w:pPr>
              <w:pStyle w:val="Default"/>
              <w:rPr>
                <w:sz w:val="18"/>
                <w:szCs w:val="18"/>
              </w:rPr>
            </w:pPr>
          </w:p>
          <w:p w:rsidR="00544FEE" w:rsidRPr="00F61D51" w:rsidRDefault="00544FEE" w:rsidP="00CF1038">
            <w:pPr>
              <w:pStyle w:val="Default"/>
              <w:rPr>
                <w:sz w:val="18"/>
                <w:szCs w:val="18"/>
              </w:rPr>
            </w:pPr>
            <w:r>
              <w:rPr>
                <w:sz w:val="18"/>
                <w:szCs w:val="18"/>
              </w:rPr>
              <w:t>2. T</w:t>
            </w:r>
            <w:r w:rsidRPr="00F61D51">
              <w:rPr>
                <w:sz w:val="18"/>
                <w:szCs w:val="18"/>
              </w:rPr>
              <w:t xml:space="preserve">hose who have ‘fallen behind’ make accelerated progress </w:t>
            </w:r>
            <w:r>
              <w:rPr>
                <w:sz w:val="18"/>
                <w:szCs w:val="18"/>
              </w:rPr>
              <w:t>in order to close the gap</w:t>
            </w:r>
            <w:r w:rsidRPr="00F61D51">
              <w:rPr>
                <w:sz w:val="18"/>
                <w:szCs w:val="18"/>
              </w:rPr>
              <w:t xml:space="preserve"> </w:t>
            </w:r>
            <w:r>
              <w:rPr>
                <w:sz w:val="18"/>
                <w:szCs w:val="18"/>
              </w:rPr>
              <w:t xml:space="preserve">between their current attainment level, and their expected attainment level. </w:t>
            </w:r>
            <w:r w:rsidRPr="00F61D51">
              <w:rPr>
                <w:sz w:val="18"/>
                <w:szCs w:val="18"/>
              </w:rPr>
              <w:t xml:space="preserve"> </w:t>
            </w:r>
          </w:p>
          <w:p w:rsidR="00544FEE" w:rsidRDefault="00544FEE" w:rsidP="006857EE">
            <w:pPr>
              <w:rPr>
                <w:b/>
                <w:sz w:val="28"/>
                <w:szCs w:val="28"/>
              </w:rPr>
            </w:pPr>
          </w:p>
          <w:p w:rsidR="00544FEE" w:rsidRPr="006102BD" w:rsidRDefault="00544FEE" w:rsidP="006857EE">
            <w:pPr>
              <w:rPr>
                <w:b/>
                <w:sz w:val="28"/>
                <w:szCs w:val="28"/>
              </w:rPr>
            </w:pPr>
          </w:p>
        </w:tc>
        <w:tc>
          <w:tcPr>
            <w:tcW w:w="3119" w:type="dxa"/>
            <w:shd w:val="clear" w:color="auto" w:fill="auto"/>
          </w:tcPr>
          <w:p w:rsidR="00544FEE" w:rsidRDefault="00544FEE" w:rsidP="00CF1038">
            <w:pPr>
              <w:rPr>
                <w:b/>
                <w:sz w:val="18"/>
                <w:szCs w:val="18"/>
                <w:u w:val="single"/>
              </w:rPr>
            </w:pPr>
            <w:r w:rsidRPr="00CF1038">
              <w:rPr>
                <w:b/>
                <w:sz w:val="18"/>
                <w:szCs w:val="18"/>
                <w:u w:val="single"/>
              </w:rPr>
              <w:t xml:space="preserve">E. Banks </w:t>
            </w:r>
            <w:r>
              <w:rPr>
                <w:b/>
                <w:sz w:val="18"/>
                <w:szCs w:val="18"/>
                <w:u w:val="single"/>
              </w:rPr>
              <w:t>Small G</w:t>
            </w:r>
            <w:r w:rsidRPr="00CF1038">
              <w:rPr>
                <w:b/>
                <w:sz w:val="18"/>
                <w:szCs w:val="18"/>
                <w:u w:val="single"/>
              </w:rPr>
              <w:t>roup</w:t>
            </w:r>
            <w:r>
              <w:rPr>
                <w:b/>
                <w:sz w:val="18"/>
                <w:szCs w:val="18"/>
                <w:u w:val="single"/>
              </w:rPr>
              <w:t xml:space="preserve"> Tutoring S</w:t>
            </w:r>
            <w:r w:rsidRPr="00CF1038">
              <w:rPr>
                <w:b/>
                <w:sz w:val="18"/>
                <w:szCs w:val="18"/>
                <w:u w:val="single"/>
              </w:rPr>
              <w:t>essions</w:t>
            </w:r>
          </w:p>
          <w:p w:rsidR="00544FEE" w:rsidRDefault="00544FEE" w:rsidP="00CF1038">
            <w:pPr>
              <w:rPr>
                <w:b/>
                <w:sz w:val="18"/>
                <w:szCs w:val="18"/>
                <w:u w:val="single"/>
              </w:rPr>
            </w:pPr>
          </w:p>
          <w:p w:rsidR="00544FEE" w:rsidRPr="00CF1038" w:rsidRDefault="00763B4F" w:rsidP="00CF1038">
            <w:pPr>
              <w:pStyle w:val="ListParagraph"/>
              <w:numPr>
                <w:ilvl w:val="0"/>
                <w:numId w:val="10"/>
              </w:numPr>
              <w:rPr>
                <w:sz w:val="18"/>
                <w:szCs w:val="18"/>
              </w:rPr>
            </w:pPr>
            <w:r>
              <w:rPr>
                <w:sz w:val="18"/>
                <w:szCs w:val="18"/>
              </w:rPr>
              <w:t>Autumn 24 x £25</w:t>
            </w:r>
            <w:r w:rsidR="00544FEE" w:rsidRPr="00CF1038">
              <w:rPr>
                <w:sz w:val="18"/>
                <w:szCs w:val="18"/>
              </w:rPr>
              <w:t xml:space="preserve">.00 (based on 3 x a week) </w:t>
            </w:r>
          </w:p>
          <w:p w:rsidR="00544FEE" w:rsidRPr="00CF1038" w:rsidRDefault="00763B4F" w:rsidP="00CF1038">
            <w:pPr>
              <w:pStyle w:val="ListParagraph"/>
              <w:numPr>
                <w:ilvl w:val="0"/>
                <w:numId w:val="10"/>
              </w:numPr>
              <w:rPr>
                <w:sz w:val="18"/>
                <w:szCs w:val="18"/>
              </w:rPr>
            </w:pPr>
            <w:r>
              <w:rPr>
                <w:sz w:val="18"/>
                <w:szCs w:val="18"/>
              </w:rPr>
              <w:t>Spring 30 x £25</w:t>
            </w:r>
            <w:r w:rsidR="00544FEE" w:rsidRPr="00CF1038">
              <w:rPr>
                <w:sz w:val="18"/>
                <w:szCs w:val="18"/>
              </w:rPr>
              <w:t>.00 (based on 3 x a week)</w:t>
            </w:r>
          </w:p>
          <w:p w:rsidR="00544FEE" w:rsidRPr="00CF1038" w:rsidRDefault="00763B4F" w:rsidP="00CF1038">
            <w:pPr>
              <w:pStyle w:val="ListParagraph"/>
              <w:numPr>
                <w:ilvl w:val="0"/>
                <w:numId w:val="10"/>
              </w:numPr>
              <w:rPr>
                <w:b/>
                <w:sz w:val="18"/>
                <w:szCs w:val="18"/>
                <w:u w:val="single"/>
              </w:rPr>
            </w:pPr>
            <w:r>
              <w:rPr>
                <w:sz w:val="18"/>
                <w:szCs w:val="18"/>
              </w:rPr>
              <w:t>Summer 30 x £25</w:t>
            </w:r>
            <w:r w:rsidR="00544FEE" w:rsidRPr="00CF1038">
              <w:rPr>
                <w:sz w:val="18"/>
                <w:szCs w:val="18"/>
              </w:rPr>
              <w:t>.00 (based on 3 x a week)</w:t>
            </w:r>
          </w:p>
        </w:tc>
        <w:tc>
          <w:tcPr>
            <w:tcW w:w="992" w:type="dxa"/>
          </w:tcPr>
          <w:p w:rsidR="00544FEE" w:rsidRPr="00763B4F" w:rsidRDefault="00763B4F" w:rsidP="006857EE">
            <w:pPr>
              <w:rPr>
                <w:sz w:val="18"/>
                <w:szCs w:val="18"/>
              </w:rPr>
            </w:pPr>
            <w:r w:rsidRPr="00763B4F">
              <w:rPr>
                <w:sz w:val="18"/>
                <w:szCs w:val="18"/>
              </w:rPr>
              <w:t>£1,260.00</w:t>
            </w:r>
          </w:p>
        </w:tc>
        <w:tc>
          <w:tcPr>
            <w:tcW w:w="992" w:type="dxa"/>
            <w:shd w:val="clear" w:color="auto" w:fill="auto"/>
          </w:tcPr>
          <w:p w:rsidR="00544FEE" w:rsidRPr="00763B4F" w:rsidRDefault="00763B4F" w:rsidP="006857EE">
            <w:pPr>
              <w:rPr>
                <w:sz w:val="18"/>
                <w:szCs w:val="18"/>
              </w:rPr>
            </w:pPr>
            <w:r w:rsidRPr="00763B4F">
              <w:rPr>
                <w:sz w:val="18"/>
                <w:szCs w:val="18"/>
              </w:rPr>
              <w:t>£840.00</w:t>
            </w:r>
          </w:p>
        </w:tc>
        <w:tc>
          <w:tcPr>
            <w:tcW w:w="2693" w:type="dxa"/>
            <w:shd w:val="clear" w:color="auto" w:fill="auto"/>
          </w:tcPr>
          <w:p w:rsidR="00544FEE" w:rsidRDefault="00544FEE" w:rsidP="00CF1038">
            <w:pPr>
              <w:rPr>
                <w:sz w:val="18"/>
                <w:szCs w:val="18"/>
              </w:rPr>
            </w:pPr>
            <w:r>
              <w:rPr>
                <w:sz w:val="18"/>
                <w:szCs w:val="18"/>
              </w:rPr>
              <w:t xml:space="preserve">Identified children receive a minimum of 8 weeks of additional tutoring in English, maths or both. </w:t>
            </w:r>
          </w:p>
          <w:p w:rsidR="00544FEE" w:rsidRDefault="00544FEE" w:rsidP="00CF1038">
            <w:pPr>
              <w:rPr>
                <w:sz w:val="18"/>
                <w:szCs w:val="18"/>
              </w:rPr>
            </w:pPr>
          </w:p>
          <w:p w:rsidR="00544FEE" w:rsidRDefault="00544FEE" w:rsidP="00CF1038">
            <w:pPr>
              <w:rPr>
                <w:sz w:val="18"/>
                <w:szCs w:val="18"/>
              </w:rPr>
            </w:pPr>
            <w:r>
              <w:rPr>
                <w:sz w:val="18"/>
                <w:szCs w:val="18"/>
              </w:rPr>
              <w:t>Specific area of need identified by class teacher and communicated to tutor.</w:t>
            </w:r>
          </w:p>
          <w:p w:rsidR="00544FEE" w:rsidRDefault="00544FEE" w:rsidP="00CF1038">
            <w:pPr>
              <w:rPr>
                <w:sz w:val="18"/>
                <w:szCs w:val="18"/>
              </w:rPr>
            </w:pPr>
          </w:p>
          <w:p w:rsidR="00544FEE" w:rsidRPr="006102BD" w:rsidRDefault="00544FEE" w:rsidP="00CF1038">
            <w:pPr>
              <w:rPr>
                <w:b/>
                <w:sz w:val="28"/>
                <w:szCs w:val="28"/>
              </w:rPr>
            </w:pPr>
            <w:r>
              <w:rPr>
                <w:sz w:val="18"/>
                <w:szCs w:val="18"/>
              </w:rPr>
              <w:t>Data monitored by Catch up Champion</w:t>
            </w:r>
          </w:p>
        </w:tc>
        <w:tc>
          <w:tcPr>
            <w:tcW w:w="1418" w:type="dxa"/>
            <w:shd w:val="clear" w:color="auto" w:fill="auto"/>
          </w:tcPr>
          <w:p w:rsidR="00544FEE" w:rsidRPr="00763B4F" w:rsidRDefault="00763B4F" w:rsidP="006857EE">
            <w:pPr>
              <w:rPr>
                <w:sz w:val="18"/>
                <w:szCs w:val="18"/>
              </w:rPr>
            </w:pPr>
            <w:r w:rsidRPr="00763B4F">
              <w:rPr>
                <w:sz w:val="18"/>
                <w:szCs w:val="18"/>
              </w:rPr>
              <w:t>C.D/J.M</w:t>
            </w:r>
          </w:p>
        </w:tc>
        <w:tc>
          <w:tcPr>
            <w:tcW w:w="4111" w:type="dxa"/>
            <w:shd w:val="clear" w:color="auto" w:fill="auto"/>
          </w:tcPr>
          <w:p w:rsidR="00544FEE" w:rsidRPr="006102BD" w:rsidRDefault="00544FEE" w:rsidP="006857EE">
            <w:pPr>
              <w:rPr>
                <w:b/>
                <w:sz w:val="28"/>
                <w:szCs w:val="28"/>
              </w:rPr>
            </w:pPr>
          </w:p>
        </w:tc>
      </w:tr>
      <w:tr w:rsidR="00544FEE" w:rsidTr="00544FEE">
        <w:tc>
          <w:tcPr>
            <w:tcW w:w="2405" w:type="dxa"/>
            <w:shd w:val="clear" w:color="auto" w:fill="auto"/>
          </w:tcPr>
          <w:p w:rsidR="00544FEE" w:rsidRDefault="00544FEE" w:rsidP="00CF1038">
            <w:pPr>
              <w:pStyle w:val="Default"/>
              <w:rPr>
                <w:sz w:val="18"/>
                <w:szCs w:val="18"/>
              </w:rPr>
            </w:pPr>
            <w:r>
              <w:rPr>
                <w:sz w:val="18"/>
                <w:szCs w:val="18"/>
              </w:rPr>
              <w:t xml:space="preserve">1. </w:t>
            </w:r>
            <w:r w:rsidRPr="00CF1038">
              <w:rPr>
                <w:sz w:val="18"/>
                <w:szCs w:val="18"/>
              </w:rPr>
              <w:t>Identified pupils</w:t>
            </w:r>
            <w:r>
              <w:rPr>
                <w:sz w:val="18"/>
                <w:szCs w:val="18"/>
              </w:rPr>
              <w:t>’</w:t>
            </w:r>
            <w:r w:rsidRPr="00CF1038">
              <w:rPr>
                <w:sz w:val="18"/>
                <w:szCs w:val="18"/>
              </w:rPr>
              <w:t xml:space="preserve"> recall of basic mathematical facts is improved and can be applied in different contexts confidently.</w:t>
            </w:r>
          </w:p>
          <w:p w:rsidR="00544FEE" w:rsidRDefault="00544FEE" w:rsidP="00CF1038">
            <w:pPr>
              <w:pStyle w:val="Default"/>
              <w:rPr>
                <w:sz w:val="18"/>
                <w:szCs w:val="18"/>
              </w:rPr>
            </w:pPr>
          </w:p>
          <w:p w:rsidR="00544FEE" w:rsidRDefault="00544FEE" w:rsidP="00CF1038">
            <w:pPr>
              <w:pStyle w:val="Default"/>
              <w:rPr>
                <w:sz w:val="18"/>
                <w:szCs w:val="18"/>
              </w:rPr>
            </w:pPr>
            <w:r>
              <w:rPr>
                <w:sz w:val="18"/>
                <w:szCs w:val="18"/>
              </w:rPr>
              <w:t xml:space="preserve">2. Pupils understanding of reasoning problems is improved. </w:t>
            </w:r>
          </w:p>
          <w:p w:rsidR="00544FEE" w:rsidRDefault="00544FEE" w:rsidP="00CF1038">
            <w:pPr>
              <w:pStyle w:val="Default"/>
              <w:rPr>
                <w:sz w:val="18"/>
                <w:szCs w:val="18"/>
              </w:rPr>
            </w:pPr>
          </w:p>
          <w:p w:rsidR="00544FEE" w:rsidRDefault="00544FEE" w:rsidP="00CF1038">
            <w:pPr>
              <w:pStyle w:val="Default"/>
              <w:rPr>
                <w:sz w:val="18"/>
                <w:szCs w:val="18"/>
              </w:rPr>
            </w:pPr>
            <w:r>
              <w:rPr>
                <w:sz w:val="18"/>
                <w:szCs w:val="18"/>
              </w:rPr>
              <w:t>3. Pupils can use mathematical language confidently to explain how they arrived at an answer.</w:t>
            </w:r>
          </w:p>
        </w:tc>
        <w:tc>
          <w:tcPr>
            <w:tcW w:w="3119" w:type="dxa"/>
            <w:shd w:val="clear" w:color="auto" w:fill="auto"/>
          </w:tcPr>
          <w:p w:rsidR="00544FEE" w:rsidRDefault="00544FEE" w:rsidP="00CF1038">
            <w:pPr>
              <w:rPr>
                <w:b/>
                <w:sz w:val="18"/>
                <w:szCs w:val="18"/>
                <w:u w:val="single"/>
              </w:rPr>
            </w:pPr>
            <w:r>
              <w:rPr>
                <w:b/>
                <w:sz w:val="18"/>
                <w:szCs w:val="18"/>
                <w:u w:val="single"/>
              </w:rPr>
              <w:t xml:space="preserve">Third Space Maths TA Cover </w:t>
            </w:r>
          </w:p>
          <w:p w:rsidR="00544FEE" w:rsidRPr="00407F47" w:rsidRDefault="00544FEE" w:rsidP="00CF1038">
            <w:pPr>
              <w:rPr>
                <w:i/>
                <w:sz w:val="18"/>
                <w:szCs w:val="18"/>
              </w:rPr>
            </w:pPr>
            <w:r w:rsidRPr="00407F47">
              <w:rPr>
                <w:i/>
                <w:sz w:val="18"/>
                <w:szCs w:val="18"/>
              </w:rPr>
              <w:t>TA’s supervise on line sessions and support with IT issues, questions and dismiss safely at the end of the session</w:t>
            </w:r>
          </w:p>
          <w:p w:rsidR="00544FEE" w:rsidRDefault="00544FEE" w:rsidP="00CF1038">
            <w:pPr>
              <w:rPr>
                <w:b/>
                <w:sz w:val="18"/>
                <w:szCs w:val="18"/>
                <w:u w:val="single"/>
              </w:rPr>
            </w:pPr>
          </w:p>
          <w:p w:rsidR="00544FEE" w:rsidRPr="00CF1038" w:rsidRDefault="00544FEE" w:rsidP="00CF1038">
            <w:pPr>
              <w:pStyle w:val="ListParagraph"/>
              <w:numPr>
                <w:ilvl w:val="0"/>
                <w:numId w:val="10"/>
              </w:numPr>
              <w:rPr>
                <w:sz w:val="18"/>
                <w:szCs w:val="18"/>
              </w:rPr>
            </w:pPr>
            <w:r>
              <w:rPr>
                <w:sz w:val="18"/>
                <w:szCs w:val="18"/>
              </w:rPr>
              <w:t>Autumn 24 x £10.5</w:t>
            </w:r>
            <w:r w:rsidRPr="00CF1038">
              <w:rPr>
                <w:sz w:val="18"/>
                <w:szCs w:val="18"/>
              </w:rPr>
              <w:t xml:space="preserve">0 (based on </w:t>
            </w:r>
            <w:r>
              <w:rPr>
                <w:sz w:val="18"/>
                <w:szCs w:val="18"/>
              </w:rPr>
              <w:t>2 TAs</w:t>
            </w:r>
            <w:r w:rsidR="00EB57C4">
              <w:rPr>
                <w:sz w:val="18"/>
                <w:szCs w:val="18"/>
              </w:rPr>
              <w:t xml:space="preserve"> each</w:t>
            </w:r>
            <w:r>
              <w:rPr>
                <w:sz w:val="18"/>
                <w:szCs w:val="18"/>
              </w:rPr>
              <w:t xml:space="preserve"> doing 12 sessions in the term</w:t>
            </w:r>
            <w:r w:rsidRPr="00CF1038">
              <w:rPr>
                <w:sz w:val="18"/>
                <w:szCs w:val="18"/>
              </w:rPr>
              <w:t xml:space="preserve">) </w:t>
            </w:r>
          </w:p>
          <w:p w:rsidR="00544FEE" w:rsidRPr="00CF1038" w:rsidRDefault="00544FEE" w:rsidP="00407F47">
            <w:pPr>
              <w:pStyle w:val="ListParagraph"/>
              <w:numPr>
                <w:ilvl w:val="0"/>
                <w:numId w:val="10"/>
              </w:numPr>
              <w:rPr>
                <w:sz w:val="18"/>
                <w:szCs w:val="18"/>
              </w:rPr>
            </w:pPr>
            <w:r>
              <w:rPr>
                <w:sz w:val="18"/>
                <w:szCs w:val="18"/>
              </w:rPr>
              <w:t>Spring 24 x £10.5</w:t>
            </w:r>
            <w:r w:rsidRPr="00CF1038">
              <w:rPr>
                <w:sz w:val="18"/>
                <w:szCs w:val="18"/>
              </w:rPr>
              <w:t xml:space="preserve">0 (based on </w:t>
            </w:r>
            <w:r>
              <w:rPr>
                <w:sz w:val="18"/>
                <w:szCs w:val="18"/>
              </w:rPr>
              <w:t xml:space="preserve">2 TAs </w:t>
            </w:r>
            <w:r w:rsidR="00EB57C4">
              <w:rPr>
                <w:sz w:val="18"/>
                <w:szCs w:val="18"/>
              </w:rPr>
              <w:t xml:space="preserve">each </w:t>
            </w:r>
            <w:r>
              <w:rPr>
                <w:sz w:val="18"/>
                <w:szCs w:val="18"/>
              </w:rPr>
              <w:t>doing 12 sessions in the term</w:t>
            </w:r>
            <w:r w:rsidRPr="00CF1038">
              <w:rPr>
                <w:sz w:val="18"/>
                <w:szCs w:val="18"/>
              </w:rPr>
              <w:t xml:space="preserve">) </w:t>
            </w:r>
          </w:p>
          <w:p w:rsidR="00544FEE" w:rsidRDefault="00544FEE" w:rsidP="00407F47">
            <w:pPr>
              <w:pStyle w:val="ListParagraph"/>
              <w:numPr>
                <w:ilvl w:val="0"/>
                <w:numId w:val="10"/>
              </w:numPr>
              <w:rPr>
                <w:sz w:val="18"/>
                <w:szCs w:val="18"/>
              </w:rPr>
            </w:pPr>
            <w:r>
              <w:rPr>
                <w:sz w:val="18"/>
                <w:szCs w:val="18"/>
              </w:rPr>
              <w:t>Summer 24 x £10.5</w:t>
            </w:r>
            <w:r w:rsidRPr="00CF1038">
              <w:rPr>
                <w:sz w:val="18"/>
                <w:szCs w:val="18"/>
              </w:rPr>
              <w:t xml:space="preserve">0 (based on </w:t>
            </w:r>
            <w:r>
              <w:rPr>
                <w:sz w:val="18"/>
                <w:szCs w:val="18"/>
              </w:rPr>
              <w:t xml:space="preserve">2 TAs </w:t>
            </w:r>
            <w:r w:rsidR="00EB57C4">
              <w:rPr>
                <w:sz w:val="18"/>
                <w:szCs w:val="18"/>
              </w:rPr>
              <w:t xml:space="preserve">each </w:t>
            </w:r>
            <w:r>
              <w:rPr>
                <w:sz w:val="18"/>
                <w:szCs w:val="18"/>
              </w:rPr>
              <w:t>doing 12 sessions in the term</w:t>
            </w:r>
            <w:r w:rsidRPr="00CF1038">
              <w:rPr>
                <w:sz w:val="18"/>
                <w:szCs w:val="18"/>
              </w:rPr>
              <w:t xml:space="preserve">) </w:t>
            </w:r>
          </w:p>
          <w:p w:rsidR="00544FEE" w:rsidRDefault="00544FEE" w:rsidP="00407F47">
            <w:pPr>
              <w:rPr>
                <w:sz w:val="18"/>
                <w:szCs w:val="18"/>
              </w:rPr>
            </w:pPr>
          </w:p>
          <w:p w:rsidR="00544FEE" w:rsidRDefault="00544FEE" w:rsidP="00407F47">
            <w:pPr>
              <w:rPr>
                <w:sz w:val="18"/>
                <w:szCs w:val="18"/>
              </w:rPr>
            </w:pPr>
          </w:p>
          <w:p w:rsidR="00544FEE" w:rsidRDefault="00544FEE" w:rsidP="00407F47">
            <w:pPr>
              <w:rPr>
                <w:sz w:val="18"/>
                <w:szCs w:val="18"/>
              </w:rPr>
            </w:pPr>
          </w:p>
          <w:p w:rsidR="00544FEE" w:rsidRPr="00407F47" w:rsidRDefault="00544FEE" w:rsidP="00407F47">
            <w:pPr>
              <w:rPr>
                <w:b/>
                <w:sz w:val="18"/>
                <w:szCs w:val="18"/>
                <w:u w:val="single"/>
              </w:rPr>
            </w:pPr>
            <w:r w:rsidRPr="00407F47">
              <w:rPr>
                <w:b/>
                <w:sz w:val="18"/>
                <w:szCs w:val="18"/>
                <w:u w:val="single"/>
              </w:rPr>
              <w:lastRenderedPageBreak/>
              <w:t>Third Space Tutors</w:t>
            </w:r>
          </w:p>
          <w:p w:rsidR="00544FEE" w:rsidRPr="00EB57C4" w:rsidRDefault="00544FEE" w:rsidP="00CF1038">
            <w:pPr>
              <w:rPr>
                <w:sz w:val="18"/>
                <w:szCs w:val="18"/>
              </w:rPr>
            </w:pPr>
            <w:r w:rsidRPr="00EB57C4">
              <w:rPr>
                <w:sz w:val="18"/>
                <w:szCs w:val="18"/>
              </w:rPr>
              <w:t>Following an initial assessment, individual tutors lead pupils through tasks and activities to develop their mathematical skills, understanding and application.</w:t>
            </w:r>
          </w:p>
          <w:p w:rsidR="00544FEE" w:rsidRPr="00407F47" w:rsidRDefault="00544FEE" w:rsidP="00CF1038">
            <w:pPr>
              <w:rPr>
                <w:i/>
                <w:sz w:val="18"/>
                <w:szCs w:val="18"/>
              </w:rPr>
            </w:pPr>
          </w:p>
          <w:p w:rsidR="00544FEE" w:rsidRPr="00407F47" w:rsidRDefault="00544FEE" w:rsidP="00407F47">
            <w:pPr>
              <w:rPr>
                <w:sz w:val="18"/>
                <w:szCs w:val="18"/>
              </w:rPr>
            </w:pPr>
            <w:r w:rsidRPr="00407F47">
              <w:rPr>
                <w:sz w:val="18"/>
                <w:szCs w:val="18"/>
              </w:rPr>
              <w:t xml:space="preserve">Autumn 16 </w:t>
            </w:r>
            <w:proofErr w:type="gramStart"/>
            <w:r w:rsidRPr="00407F47">
              <w:rPr>
                <w:sz w:val="18"/>
                <w:szCs w:val="18"/>
              </w:rPr>
              <w:t>pupils</w:t>
            </w:r>
            <w:proofErr w:type="gramEnd"/>
            <w:r w:rsidRPr="00407F47">
              <w:rPr>
                <w:sz w:val="18"/>
                <w:szCs w:val="18"/>
              </w:rPr>
              <w:t xml:space="preserve"> x £230</w:t>
            </w:r>
          </w:p>
          <w:p w:rsidR="00544FEE" w:rsidRPr="00407F47" w:rsidRDefault="00544FEE" w:rsidP="00407F47">
            <w:pPr>
              <w:rPr>
                <w:sz w:val="18"/>
                <w:szCs w:val="18"/>
              </w:rPr>
            </w:pPr>
            <w:r w:rsidRPr="00407F47">
              <w:rPr>
                <w:sz w:val="18"/>
                <w:szCs w:val="18"/>
              </w:rPr>
              <w:t xml:space="preserve">Spring 16 </w:t>
            </w:r>
            <w:proofErr w:type="gramStart"/>
            <w:r w:rsidRPr="00407F47">
              <w:rPr>
                <w:sz w:val="18"/>
                <w:szCs w:val="18"/>
              </w:rPr>
              <w:t>pupils</w:t>
            </w:r>
            <w:proofErr w:type="gramEnd"/>
            <w:r w:rsidRPr="00407F47">
              <w:rPr>
                <w:sz w:val="18"/>
                <w:szCs w:val="18"/>
              </w:rPr>
              <w:t xml:space="preserve"> x £230</w:t>
            </w:r>
          </w:p>
          <w:p w:rsidR="00544FEE" w:rsidRPr="00407F47" w:rsidRDefault="00544FEE" w:rsidP="00407F47">
            <w:pPr>
              <w:rPr>
                <w:sz w:val="18"/>
                <w:szCs w:val="18"/>
              </w:rPr>
            </w:pPr>
            <w:r w:rsidRPr="00407F47">
              <w:rPr>
                <w:sz w:val="18"/>
                <w:szCs w:val="18"/>
              </w:rPr>
              <w:t xml:space="preserve">Summer 16 </w:t>
            </w:r>
            <w:proofErr w:type="gramStart"/>
            <w:r w:rsidRPr="00407F47">
              <w:rPr>
                <w:sz w:val="18"/>
                <w:szCs w:val="18"/>
              </w:rPr>
              <w:t>pupils</w:t>
            </w:r>
            <w:proofErr w:type="gramEnd"/>
            <w:r w:rsidRPr="00407F47">
              <w:rPr>
                <w:sz w:val="18"/>
                <w:szCs w:val="18"/>
              </w:rPr>
              <w:t xml:space="preserve"> x £230</w:t>
            </w:r>
          </w:p>
          <w:p w:rsidR="00544FEE" w:rsidRPr="00CF1038" w:rsidRDefault="00544FEE" w:rsidP="00CF1038">
            <w:pPr>
              <w:rPr>
                <w:b/>
                <w:sz w:val="18"/>
                <w:szCs w:val="18"/>
                <w:u w:val="single"/>
              </w:rPr>
            </w:pPr>
          </w:p>
        </w:tc>
        <w:tc>
          <w:tcPr>
            <w:tcW w:w="992" w:type="dxa"/>
          </w:tcPr>
          <w:p w:rsidR="00544FEE" w:rsidRDefault="00763B4F" w:rsidP="006857EE">
            <w:pPr>
              <w:rPr>
                <w:sz w:val="18"/>
                <w:szCs w:val="18"/>
              </w:rPr>
            </w:pPr>
            <w:r w:rsidRPr="00763B4F">
              <w:rPr>
                <w:sz w:val="18"/>
                <w:szCs w:val="18"/>
              </w:rPr>
              <w:lastRenderedPageBreak/>
              <w:t>£453.60</w:t>
            </w:r>
          </w:p>
          <w:p w:rsidR="00EB57C4" w:rsidRDefault="00EB57C4" w:rsidP="006857EE">
            <w:pPr>
              <w:rPr>
                <w:sz w:val="18"/>
                <w:szCs w:val="18"/>
              </w:rPr>
            </w:pPr>
          </w:p>
          <w:p w:rsidR="00EB57C4" w:rsidRDefault="00EB57C4" w:rsidP="006857EE">
            <w:pPr>
              <w:rPr>
                <w:sz w:val="18"/>
                <w:szCs w:val="18"/>
              </w:rPr>
            </w:pPr>
          </w:p>
          <w:p w:rsidR="00EB57C4" w:rsidRDefault="00EB57C4" w:rsidP="006857EE">
            <w:pPr>
              <w:rPr>
                <w:sz w:val="18"/>
                <w:szCs w:val="18"/>
              </w:rPr>
            </w:pPr>
          </w:p>
          <w:p w:rsidR="00EB57C4" w:rsidRDefault="00EB57C4" w:rsidP="006857EE">
            <w:pPr>
              <w:rPr>
                <w:sz w:val="18"/>
                <w:szCs w:val="18"/>
              </w:rPr>
            </w:pPr>
          </w:p>
          <w:p w:rsidR="00EB57C4" w:rsidRDefault="00EB57C4" w:rsidP="006857EE">
            <w:pPr>
              <w:rPr>
                <w:sz w:val="18"/>
                <w:szCs w:val="18"/>
              </w:rPr>
            </w:pPr>
          </w:p>
          <w:p w:rsidR="00EB57C4" w:rsidRDefault="00EB57C4" w:rsidP="006857EE">
            <w:pPr>
              <w:rPr>
                <w:sz w:val="18"/>
                <w:szCs w:val="18"/>
              </w:rPr>
            </w:pPr>
          </w:p>
          <w:p w:rsidR="00EB57C4" w:rsidRDefault="00EB57C4" w:rsidP="006857EE">
            <w:pPr>
              <w:rPr>
                <w:sz w:val="18"/>
                <w:szCs w:val="18"/>
              </w:rPr>
            </w:pPr>
          </w:p>
          <w:p w:rsidR="00EB57C4" w:rsidRDefault="00EB57C4" w:rsidP="006857EE">
            <w:pPr>
              <w:rPr>
                <w:sz w:val="18"/>
                <w:szCs w:val="18"/>
              </w:rPr>
            </w:pPr>
          </w:p>
          <w:p w:rsidR="00EB57C4" w:rsidRDefault="00EB57C4" w:rsidP="006857EE">
            <w:pPr>
              <w:rPr>
                <w:sz w:val="18"/>
                <w:szCs w:val="18"/>
              </w:rPr>
            </w:pPr>
          </w:p>
          <w:p w:rsidR="00EB57C4" w:rsidRDefault="00EB57C4" w:rsidP="006857EE">
            <w:pPr>
              <w:rPr>
                <w:sz w:val="18"/>
                <w:szCs w:val="18"/>
              </w:rPr>
            </w:pPr>
          </w:p>
          <w:p w:rsidR="00EB57C4" w:rsidRDefault="00EB57C4" w:rsidP="006857EE">
            <w:pPr>
              <w:rPr>
                <w:sz w:val="18"/>
                <w:szCs w:val="18"/>
              </w:rPr>
            </w:pPr>
          </w:p>
          <w:p w:rsidR="00EB57C4" w:rsidRDefault="00EB57C4" w:rsidP="006857EE">
            <w:pPr>
              <w:rPr>
                <w:sz w:val="18"/>
                <w:szCs w:val="18"/>
              </w:rPr>
            </w:pPr>
          </w:p>
          <w:p w:rsidR="00EB57C4" w:rsidRDefault="00EB57C4" w:rsidP="006857EE">
            <w:pPr>
              <w:rPr>
                <w:sz w:val="18"/>
                <w:szCs w:val="18"/>
              </w:rPr>
            </w:pPr>
          </w:p>
          <w:p w:rsidR="00EB57C4" w:rsidRDefault="00EB57C4" w:rsidP="006857EE">
            <w:pPr>
              <w:rPr>
                <w:sz w:val="18"/>
                <w:szCs w:val="18"/>
              </w:rPr>
            </w:pPr>
          </w:p>
          <w:p w:rsidR="00EB57C4" w:rsidRDefault="00EB57C4" w:rsidP="006857EE">
            <w:pPr>
              <w:rPr>
                <w:sz w:val="18"/>
                <w:szCs w:val="18"/>
              </w:rPr>
            </w:pPr>
          </w:p>
          <w:p w:rsidR="00EB57C4" w:rsidRDefault="00EB57C4" w:rsidP="006857EE">
            <w:pPr>
              <w:rPr>
                <w:sz w:val="18"/>
                <w:szCs w:val="18"/>
              </w:rPr>
            </w:pPr>
          </w:p>
          <w:p w:rsidR="00EB57C4" w:rsidRDefault="00EB57C4" w:rsidP="006857EE">
            <w:pPr>
              <w:rPr>
                <w:sz w:val="18"/>
                <w:szCs w:val="18"/>
              </w:rPr>
            </w:pPr>
          </w:p>
          <w:p w:rsidR="00EB57C4" w:rsidRPr="00763B4F" w:rsidRDefault="00EB57C4" w:rsidP="006857EE">
            <w:pPr>
              <w:rPr>
                <w:sz w:val="18"/>
                <w:szCs w:val="18"/>
              </w:rPr>
            </w:pPr>
            <w:r>
              <w:rPr>
                <w:sz w:val="18"/>
                <w:szCs w:val="18"/>
              </w:rPr>
              <w:t>£6,624.00</w:t>
            </w:r>
          </w:p>
        </w:tc>
        <w:tc>
          <w:tcPr>
            <w:tcW w:w="992" w:type="dxa"/>
            <w:shd w:val="clear" w:color="auto" w:fill="auto"/>
          </w:tcPr>
          <w:p w:rsidR="00544FEE" w:rsidRDefault="00763B4F" w:rsidP="006857EE">
            <w:pPr>
              <w:rPr>
                <w:sz w:val="18"/>
                <w:szCs w:val="18"/>
              </w:rPr>
            </w:pPr>
            <w:r w:rsidRPr="00763B4F">
              <w:rPr>
                <w:sz w:val="18"/>
                <w:szCs w:val="18"/>
              </w:rPr>
              <w:lastRenderedPageBreak/>
              <w:t>£302.40</w:t>
            </w:r>
          </w:p>
          <w:p w:rsidR="00EB57C4" w:rsidRDefault="00EB57C4" w:rsidP="006857EE">
            <w:pPr>
              <w:rPr>
                <w:sz w:val="18"/>
                <w:szCs w:val="18"/>
              </w:rPr>
            </w:pPr>
          </w:p>
          <w:p w:rsidR="00EB57C4" w:rsidRDefault="00EB57C4" w:rsidP="006857EE">
            <w:pPr>
              <w:rPr>
                <w:sz w:val="18"/>
                <w:szCs w:val="18"/>
              </w:rPr>
            </w:pPr>
          </w:p>
          <w:p w:rsidR="00EB57C4" w:rsidRDefault="00EB57C4" w:rsidP="006857EE">
            <w:pPr>
              <w:rPr>
                <w:sz w:val="18"/>
                <w:szCs w:val="18"/>
              </w:rPr>
            </w:pPr>
          </w:p>
          <w:p w:rsidR="00EB57C4" w:rsidRDefault="00EB57C4" w:rsidP="006857EE">
            <w:pPr>
              <w:rPr>
                <w:sz w:val="18"/>
                <w:szCs w:val="18"/>
              </w:rPr>
            </w:pPr>
          </w:p>
          <w:p w:rsidR="00EB57C4" w:rsidRDefault="00EB57C4" w:rsidP="006857EE">
            <w:pPr>
              <w:rPr>
                <w:sz w:val="18"/>
                <w:szCs w:val="18"/>
              </w:rPr>
            </w:pPr>
          </w:p>
          <w:p w:rsidR="00EB57C4" w:rsidRDefault="00EB57C4" w:rsidP="006857EE">
            <w:pPr>
              <w:rPr>
                <w:sz w:val="18"/>
                <w:szCs w:val="18"/>
              </w:rPr>
            </w:pPr>
          </w:p>
          <w:p w:rsidR="00EB57C4" w:rsidRDefault="00EB57C4" w:rsidP="006857EE">
            <w:pPr>
              <w:rPr>
                <w:sz w:val="18"/>
                <w:szCs w:val="18"/>
              </w:rPr>
            </w:pPr>
          </w:p>
          <w:p w:rsidR="00EB57C4" w:rsidRDefault="00EB57C4" w:rsidP="006857EE">
            <w:pPr>
              <w:rPr>
                <w:sz w:val="18"/>
                <w:szCs w:val="18"/>
              </w:rPr>
            </w:pPr>
          </w:p>
          <w:p w:rsidR="00EB57C4" w:rsidRDefault="00EB57C4" w:rsidP="006857EE">
            <w:pPr>
              <w:rPr>
                <w:sz w:val="18"/>
                <w:szCs w:val="18"/>
              </w:rPr>
            </w:pPr>
          </w:p>
          <w:p w:rsidR="00EB57C4" w:rsidRDefault="00EB57C4" w:rsidP="006857EE">
            <w:pPr>
              <w:rPr>
                <w:sz w:val="18"/>
                <w:szCs w:val="18"/>
              </w:rPr>
            </w:pPr>
          </w:p>
          <w:p w:rsidR="00EB57C4" w:rsidRDefault="00EB57C4" w:rsidP="006857EE">
            <w:pPr>
              <w:rPr>
                <w:sz w:val="18"/>
                <w:szCs w:val="18"/>
              </w:rPr>
            </w:pPr>
          </w:p>
          <w:p w:rsidR="00EB57C4" w:rsidRDefault="00EB57C4" w:rsidP="006857EE">
            <w:pPr>
              <w:rPr>
                <w:sz w:val="18"/>
                <w:szCs w:val="18"/>
              </w:rPr>
            </w:pPr>
          </w:p>
          <w:p w:rsidR="00EB57C4" w:rsidRDefault="00EB57C4" w:rsidP="006857EE">
            <w:pPr>
              <w:rPr>
                <w:sz w:val="18"/>
                <w:szCs w:val="18"/>
              </w:rPr>
            </w:pPr>
          </w:p>
          <w:p w:rsidR="00EB57C4" w:rsidRDefault="00EB57C4" w:rsidP="006857EE">
            <w:pPr>
              <w:rPr>
                <w:sz w:val="18"/>
                <w:szCs w:val="18"/>
              </w:rPr>
            </w:pPr>
          </w:p>
          <w:p w:rsidR="00EB57C4" w:rsidRDefault="00EB57C4" w:rsidP="006857EE">
            <w:pPr>
              <w:rPr>
                <w:sz w:val="18"/>
                <w:szCs w:val="18"/>
              </w:rPr>
            </w:pPr>
          </w:p>
          <w:p w:rsidR="00EB57C4" w:rsidRDefault="00EB57C4" w:rsidP="006857EE">
            <w:pPr>
              <w:rPr>
                <w:sz w:val="18"/>
                <w:szCs w:val="18"/>
              </w:rPr>
            </w:pPr>
          </w:p>
          <w:p w:rsidR="00EB57C4" w:rsidRDefault="00EB57C4" w:rsidP="006857EE">
            <w:pPr>
              <w:rPr>
                <w:sz w:val="18"/>
                <w:szCs w:val="18"/>
              </w:rPr>
            </w:pPr>
          </w:p>
          <w:p w:rsidR="00EB57C4" w:rsidRPr="00763B4F" w:rsidRDefault="00EB57C4" w:rsidP="006857EE">
            <w:pPr>
              <w:rPr>
                <w:sz w:val="18"/>
                <w:szCs w:val="18"/>
              </w:rPr>
            </w:pPr>
            <w:r>
              <w:rPr>
                <w:sz w:val="18"/>
                <w:szCs w:val="18"/>
              </w:rPr>
              <w:t>£4819.20</w:t>
            </w:r>
          </w:p>
        </w:tc>
        <w:tc>
          <w:tcPr>
            <w:tcW w:w="2693" w:type="dxa"/>
            <w:shd w:val="clear" w:color="auto" w:fill="auto"/>
          </w:tcPr>
          <w:p w:rsidR="00544FEE" w:rsidRPr="00763B4F" w:rsidRDefault="00763B4F" w:rsidP="00407F47">
            <w:pPr>
              <w:rPr>
                <w:sz w:val="18"/>
                <w:szCs w:val="18"/>
              </w:rPr>
            </w:pPr>
            <w:r w:rsidRPr="00763B4F">
              <w:rPr>
                <w:sz w:val="18"/>
                <w:szCs w:val="18"/>
              </w:rPr>
              <w:lastRenderedPageBreak/>
              <w:t>TAs support children to access the Third Space learning platform. TAs organise refreshments for the children and can dismiss at the end of the sessions to parents/carers. TAs advise and support with technology issues (e.g. headphone connectivity) as and when they arise.</w:t>
            </w:r>
          </w:p>
          <w:p w:rsidR="00544FEE" w:rsidRPr="00763B4F" w:rsidRDefault="00544FEE" w:rsidP="00407F47">
            <w:pPr>
              <w:rPr>
                <w:sz w:val="18"/>
                <w:szCs w:val="18"/>
              </w:rPr>
            </w:pPr>
          </w:p>
          <w:p w:rsidR="00544FEE" w:rsidRPr="00763B4F" w:rsidRDefault="00544FEE" w:rsidP="00407F47">
            <w:pPr>
              <w:rPr>
                <w:sz w:val="18"/>
                <w:szCs w:val="18"/>
              </w:rPr>
            </w:pPr>
          </w:p>
          <w:p w:rsidR="00544FEE" w:rsidRPr="00763B4F" w:rsidRDefault="00544FEE" w:rsidP="00407F47">
            <w:pPr>
              <w:rPr>
                <w:b/>
                <w:sz w:val="18"/>
                <w:szCs w:val="18"/>
              </w:rPr>
            </w:pPr>
          </w:p>
          <w:p w:rsidR="00544FEE" w:rsidRPr="00763B4F" w:rsidRDefault="00544FEE" w:rsidP="00407F47">
            <w:pPr>
              <w:rPr>
                <w:b/>
                <w:sz w:val="18"/>
                <w:szCs w:val="18"/>
              </w:rPr>
            </w:pPr>
          </w:p>
          <w:p w:rsidR="00544FEE" w:rsidRPr="00763B4F" w:rsidRDefault="00544FEE" w:rsidP="00407F47">
            <w:pPr>
              <w:rPr>
                <w:b/>
                <w:sz w:val="18"/>
                <w:szCs w:val="18"/>
              </w:rPr>
            </w:pPr>
          </w:p>
          <w:p w:rsidR="00544FEE" w:rsidRPr="00763B4F" w:rsidRDefault="00544FEE" w:rsidP="00407F47">
            <w:pPr>
              <w:rPr>
                <w:b/>
                <w:sz w:val="18"/>
                <w:szCs w:val="18"/>
              </w:rPr>
            </w:pPr>
          </w:p>
          <w:p w:rsidR="00544FEE" w:rsidRPr="00763B4F" w:rsidRDefault="00544FEE" w:rsidP="00407F47">
            <w:pPr>
              <w:rPr>
                <w:b/>
                <w:sz w:val="18"/>
                <w:szCs w:val="18"/>
              </w:rPr>
            </w:pPr>
          </w:p>
          <w:p w:rsidR="00544FEE" w:rsidRPr="00EB57C4" w:rsidRDefault="00544FEE" w:rsidP="00407F47">
            <w:pPr>
              <w:rPr>
                <w:sz w:val="18"/>
                <w:szCs w:val="18"/>
              </w:rPr>
            </w:pPr>
            <w:r w:rsidRPr="00EB57C4">
              <w:rPr>
                <w:sz w:val="18"/>
                <w:szCs w:val="18"/>
              </w:rPr>
              <w:lastRenderedPageBreak/>
              <w:t>Identified children receive 12 weeks of additional tutoring in maths (1:1)</w:t>
            </w:r>
          </w:p>
          <w:p w:rsidR="00544FEE" w:rsidRPr="00EB57C4" w:rsidRDefault="00544FEE" w:rsidP="00407F47">
            <w:pPr>
              <w:rPr>
                <w:sz w:val="18"/>
                <w:szCs w:val="18"/>
              </w:rPr>
            </w:pPr>
          </w:p>
          <w:p w:rsidR="00544FEE" w:rsidRPr="00EB57C4" w:rsidRDefault="00544FEE" w:rsidP="00407F47">
            <w:pPr>
              <w:rPr>
                <w:sz w:val="18"/>
                <w:szCs w:val="18"/>
              </w:rPr>
            </w:pPr>
            <w:r w:rsidRPr="00EB57C4">
              <w:rPr>
                <w:sz w:val="18"/>
                <w:szCs w:val="18"/>
              </w:rPr>
              <w:t>Specific area of need identified by class teacher and communicated to tutor.</w:t>
            </w:r>
          </w:p>
          <w:p w:rsidR="00544FEE" w:rsidRPr="00EB57C4" w:rsidRDefault="00544FEE" w:rsidP="00407F47">
            <w:pPr>
              <w:rPr>
                <w:sz w:val="18"/>
                <w:szCs w:val="18"/>
              </w:rPr>
            </w:pPr>
          </w:p>
          <w:p w:rsidR="00544FEE" w:rsidRDefault="00544FEE" w:rsidP="00407F47">
            <w:pPr>
              <w:rPr>
                <w:sz w:val="18"/>
                <w:szCs w:val="18"/>
              </w:rPr>
            </w:pPr>
            <w:r w:rsidRPr="00EB57C4">
              <w:rPr>
                <w:sz w:val="18"/>
                <w:szCs w:val="18"/>
              </w:rPr>
              <w:t>Data monitored by Catch up Champion</w:t>
            </w:r>
          </w:p>
          <w:p w:rsidR="001E4B3B" w:rsidRDefault="001E4B3B" w:rsidP="00407F47">
            <w:pPr>
              <w:rPr>
                <w:sz w:val="18"/>
                <w:szCs w:val="18"/>
              </w:rPr>
            </w:pPr>
          </w:p>
          <w:p w:rsidR="001E4B3B" w:rsidRDefault="001E4B3B" w:rsidP="00407F47">
            <w:pPr>
              <w:rPr>
                <w:sz w:val="18"/>
                <w:szCs w:val="18"/>
              </w:rPr>
            </w:pPr>
            <w:r>
              <w:rPr>
                <w:sz w:val="18"/>
                <w:szCs w:val="18"/>
              </w:rPr>
              <w:t>Participating pupils demonstrate secured learning, increased confidence and ability in class mathematics lessons resulting in improved scores in assessments.</w:t>
            </w:r>
          </w:p>
          <w:p w:rsidR="001E4B3B" w:rsidRPr="00763B4F" w:rsidRDefault="001E4B3B" w:rsidP="00407F47">
            <w:pPr>
              <w:rPr>
                <w:b/>
                <w:sz w:val="18"/>
                <w:szCs w:val="18"/>
              </w:rPr>
            </w:pPr>
          </w:p>
        </w:tc>
        <w:tc>
          <w:tcPr>
            <w:tcW w:w="1418" w:type="dxa"/>
            <w:shd w:val="clear" w:color="auto" w:fill="auto"/>
          </w:tcPr>
          <w:p w:rsidR="00544FEE" w:rsidRPr="00EB57C4" w:rsidRDefault="00EB57C4" w:rsidP="006857EE">
            <w:pPr>
              <w:rPr>
                <w:sz w:val="18"/>
                <w:szCs w:val="18"/>
              </w:rPr>
            </w:pPr>
            <w:r w:rsidRPr="00EB57C4">
              <w:rPr>
                <w:sz w:val="18"/>
                <w:szCs w:val="18"/>
              </w:rPr>
              <w:lastRenderedPageBreak/>
              <w:t>C.D</w:t>
            </w:r>
          </w:p>
        </w:tc>
        <w:tc>
          <w:tcPr>
            <w:tcW w:w="4111" w:type="dxa"/>
            <w:shd w:val="clear" w:color="auto" w:fill="auto"/>
          </w:tcPr>
          <w:p w:rsidR="00544FEE" w:rsidRPr="00763B4F" w:rsidRDefault="00544FEE" w:rsidP="006857EE">
            <w:pPr>
              <w:rPr>
                <w:b/>
                <w:sz w:val="18"/>
                <w:szCs w:val="18"/>
              </w:rPr>
            </w:pPr>
          </w:p>
        </w:tc>
      </w:tr>
      <w:tr w:rsidR="00544FEE" w:rsidTr="00544FEE">
        <w:tc>
          <w:tcPr>
            <w:tcW w:w="2405" w:type="dxa"/>
            <w:shd w:val="clear" w:color="auto" w:fill="auto"/>
          </w:tcPr>
          <w:p w:rsidR="00544FEE" w:rsidRDefault="00544FEE" w:rsidP="00CF1038">
            <w:pPr>
              <w:pStyle w:val="Default"/>
              <w:rPr>
                <w:sz w:val="18"/>
                <w:szCs w:val="18"/>
              </w:rPr>
            </w:pPr>
            <w:r w:rsidRPr="00CF05E2">
              <w:rPr>
                <w:sz w:val="18"/>
                <w:szCs w:val="18"/>
              </w:rPr>
              <w:lastRenderedPageBreak/>
              <w:t xml:space="preserve">Booster sessions for eligible and targeted Year 6 pupils to support, reinforce learning and develop assessment </w:t>
            </w:r>
            <w:r w:rsidR="009E47BC">
              <w:rPr>
                <w:sz w:val="18"/>
                <w:szCs w:val="18"/>
              </w:rPr>
              <w:t>craft in preparation for Y6 SAT</w:t>
            </w:r>
            <w:r w:rsidRPr="00CF05E2">
              <w:rPr>
                <w:sz w:val="18"/>
                <w:szCs w:val="18"/>
              </w:rPr>
              <w:t>s.</w:t>
            </w:r>
          </w:p>
        </w:tc>
        <w:tc>
          <w:tcPr>
            <w:tcW w:w="3119" w:type="dxa"/>
            <w:shd w:val="clear" w:color="auto" w:fill="auto"/>
          </w:tcPr>
          <w:p w:rsidR="00544FEE" w:rsidRDefault="00544FEE" w:rsidP="00CF1038">
            <w:pPr>
              <w:rPr>
                <w:b/>
                <w:sz w:val="18"/>
                <w:szCs w:val="18"/>
                <w:u w:val="single"/>
              </w:rPr>
            </w:pPr>
            <w:r>
              <w:rPr>
                <w:b/>
                <w:sz w:val="18"/>
                <w:szCs w:val="18"/>
                <w:u w:val="single"/>
              </w:rPr>
              <w:t>After-School Boosters for Y6 pupils</w:t>
            </w:r>
          </w:p>
          <w:p w:rsidR="00544FEE" w:rsidRDefault="00FE6A96" w:rsidP="00090FF8">
            <w:pPr>
              <w:rPr>
                <w:sz w:val="18"/>
                <w:szCs w:val="18"/>
              </w:rPr>
            </w:pPr>
            <w:r>
              <w:rPr>
                <w:sz w:val="18"/>
                <w:szCs w:val="18"/>
              </w:rPr>
              <w:t>Teacher-</w:t>
            </w:r>
            <w:r w:rsidR="00544FEE">
              <w:rPr>
                <w:sz w:val="18"/>
                <w:szCs w:val="18"/>
              </w:rPr>
              <w:t>led targeted group booster sessions focus on identified areas for development. This will ensure that identified gaps in knowledge and understanding are addressed so that pupils may feel confident in their knowledge and skills when approaching Y6 SAT tests.</w:t>
            </w:r>
          </w:p>
          <w:p w:rsidR="00544FEE" w:rsidRDefault="00544FEE" w:rsidP="00090FF8">
            <w:pPr>
              <w:rPr>
                <w:b/>
                <w:sz w:val="18"/>
                <w:szCs w:val="18"/>
                <w:u w:val="single"/>
              </w:rPr>
            </w:pPr>
          </w:p>
        </w:tc>
        <w:tc>
          <w:tcPr>
            <w:tcW w:w="992" w:type="dxa"/>
          </w:tcPr>
          <w:p w:rsidR="00544FEE" w:rsidRPr="00EB57C4" w:rsidRDefault="00EB57C4" w:rsidP="006857EE">
            <w:pPr>
              <w:rPr>
                <w:sz w:val="18"/>
                <w:szCs w:val="18"/>
              </w:rPr>
            </w:pPr>
            <w:r w:rsidRPr="00EB57C4">
              <w:rPr>
                <w:sz w:val="18"/>
                <w:szCs w:val="18"/>
              </w:rPr>
              <w:t>£2152.80</w:t>
            </w:r>
          </w:p>
        </w:tc>
        <w:tc>
          <w:tcPr>
            <w:tcW w:w="992" w:type="dxa"/>
            <w:shd w:val="clear" w:color="auto" w:fill="auto"/>
          </w:tcPr>
          <w:p w:rsidR="00544FEE" w:rsidRPr="00EB57C4" w:rsidRDefault="00EB57C4" w:rsidP="006857EE">
            <w:pPr>
              <w:rPr>
                <w:sz w:val="18"/>
                <w:szCs w:val="18"/>
              </w:rPr>
            </w:pPr>
            <w:r w:rsidRPr="00EB57C4">
              <w:rPr>
                <w:sz w:val="18"/>
                <w:szCs w:val="18"/>
              </w:rPr>
              <w:t>£1,435.20</w:t>
            </w:r>
          </w:p>
        </w:tc>
        <w:tc>
          <w:tcPr>
            <w:tcW w:w="2693" w:type="dxa"/>
            <w:shd w:val="clear" w:color="auto" w:fill="auto"/>
          </w:tcPr>
          <w:p w:rsidR="00544FEE" w:rsidRDefault="00544FEE" w:rsidP="00090FF8">
            <w:pPr>
              <w:rPr>
                <w:sz w:val="18"/>
                <w:szCs w:val="18"/>
              </w:rPr>
            </w:pPr>
            <w:r>
              <w:rPr>
                <w:sz w:val="18"/>
                <w:szCs w:val="18"/>
              </w:rPr>
              <w:t>Targeted</w:t>
            </w:r>
            <w:r w:rsidRPr="00F61D51">
              <w:rPr>
                <w:sz w:val="18"/>
                <w:szCs w:val="18"/>
              </w:rPr>
              <w:t xml:space="preserve"> pupils are either; at least maintaining their previous year/KS1 position; making accelerated progress to at least return to this standard or making accelerated progress to improve on</w:t>
            </w:r>
            <w:r>
              <w:rPr>
                <w:sz w:val="18"/>
                <w:szCs w:val="18"/>
              </w:rPr>
              <w:t xml:space="preserve"> the previous year/KS1 position.</w:t>
            </w:r>
          </w:p>
        </w:tc>
        <w:tc>
          <w:tcPr>
            <w:tcW w:w="1418" w:type="dxa"/>
            <w:shd w:val="clear" w:color="auto" w:fill="auto"/>
          </w:tcPr>
          <w:p w:rsidR="00544FEE" w:rsidRPr="006102BD" w:rsidRDefault="00544FEE" w:rsidP="006857EE">
            <w:pPr>
              <w:rPr>
                <w:b/>
                <w:sz w:val="28"/>
                <w:szCs w:val="28"/>
              </w:rPr>
            </w:pPr>
          </w:p>
        </w:tc>
        <w:tc>
          <w:tcPr>
            <w:tcW w:w="4111" w:type="dxa"/>
            <w:shd w:val="clear" w:color="auto" w:fill="auto"/>
          </w:tcPr>
          <w:p w:rsidR="00544FEE" w:rsidRPr="006102BD" w:rsidRDefault="00544FEE" w:rsidP="006857EE">
            <w:pPr>
              <w:rPr>
                <w:b/>
                <w:sz w:val="28"/>
                <w:szCs w:val="28"/>
              </w:rPr>
            </w:pPr>
          </w:p>
        </w:tc>
      </w:tr>
    </w:tbl>
    <w:p w:rsidR="008F1E6F" w:rsidRDefault="008F1E6F" w:rsidP="00D74A4F">
      <w:pPr>
        <w:rPr>
          <w:sz w:val="26"/>
          <w:szCs w:val="26"/>
        </w:rPr>
      </w:pPr>
    </w:p>
    <w:p w:rsidR="00544FEE" w:rsidRDefault="00544FEE" w:rsidP="00D74A4F">
      <w:pPr>
        <w:rPr>
          <w:sz w:val="26"/>
          <w:szCs w:val="26"/>
        </w:rPr>
      </w:pPr>
    </w:p>
    <w:p w:rsidR="001E4B3B" w:rsidRDefault="001E4B3B" w:rsidP="00D74A4F">
      <w:pPr>
        <w:rPr>
          <w:sz w:val="26"/>
          <w:szCs w:val="26"/>
        </w:rPr>
      </w:pPr>
    </w:p>
    <w:p w:rsidR="001E4B3B" w:rsidRDefault="001E4B3B" w:rsidP="00D74A4F">
      <w:pPr>
        <w:rPr>
          <w:sz w:val="26"/>
          <w:szCs w:val="26"/>
        </w:rPr>
      </w:pPr>
    </w:p>
    <w:p w:rsidR="001E4B3B" w:rsidRDefault="001E4B3B" w:rsidP="00D74A4F">
      <w:pPr>
        <w:rPr>
          <w:sz w:val="26"/>
          <w:szCs w:val="26"/>
        </w:rPr>
      </w:pPr>
    </w:p>
    <w:p w:rsidR="001E4B3B" w:rsidRDefault="001E4B3B" w:rsidP="00D74A4F">
      <w:pPr>
        <w:rPr>
          <w:sz w:val="26"/>
          <w:szCs w:val="26"/>
        </w:rPr>
      </w:pPr>
    </w:p>
    <w:p w:rsidR="001E4B3B" w:rsidRDefault="001E4B3B" w:rsidP="00D74A4F">
      <w:pPr>
        <w:rPr>
          <w:sz w:val="26"/>
          <w:szCs w:val="26"/>
        </w:rPr>
      </w:pPr>
    </w:p>
    <w:p w:rsidR="001E4B3B" w:rsidRDefault="001E4B3B" w:rsidP="00D74A4F">
      <w:pPr>
        <w:rPr>
          <w:sz w:val="26"/>
          <w:szCs w:val="26"/>
        </w:rPr>
      </w:pPr>
    </w:p>
    <w:p w:rsidR="001E4B3B" w:rsidRDefault="001E4B3B" w:rsidP="00D74A4F">
      <w:pPr>
        <w:rPr>
          <w:sz w:val="26"/>
          <w:szCs w:val="26"/>
        </w:rPr>
      </w:pPr>
    </w:p>
    <w:p w:rsidR="001E4B3B" w:rsidRDefault="001E4B3B" w:rsidP="00D74A4F">
      <w:pPr>
        <w:rPr>
          <w:sz w:val="26"/>
          <w:szCs w:val="26"/>
        </w:rPr>
      </w:pPr>
    </w:p>
    <w:p w:rsidR="008F1E6F" w:rsidRDefault="008F1E6F" w:rsidP="00D74A4F">
      <w:pPr>
        <w:rPr>
          <w:sz w:val="26"/>
          <w:szCs w:val="26"/>
        </w:rPr>
      </w:pPr>
    </w:p>
    <w:p w:rsidR="008F1E6F" w:rsidRDefault="008F1E6F" w:rsidP="00D74A4F">
      <w:pPr>
        <w:rPr>
          <w:sz w:val="26"/>
          <w:szCs w:val="26"/>
        </w:rPr>
      </w:pPr>
    </w:p>
    <w:tbl>
      <w:tblPr>
        <w:tblStyle w:val="TableGrid"/>
        <w:tblpPr w:leftFromText="180" w:rightFromText="180" w:vertAnchor="text" w:horzAnchor="margin" w:tblpY="133"/>
        <w:tblW w:w="15730" w:type="dxa"/>
        <w:tblLayout w:type="fixed"/>
        <w:tblLook w:val="04A0" w:firstRow="1" w:lastRow="0" w:firstColumn="1" w:lastColumn="0" w:noHBand="0" w:noVBand="1"/>
      </w:tblPr>
      <w:tblGrid>
        <w:gridCol w:w="2405"/>
        <w:gridCol w:w="3119"/>
        <w:gridCol w:w="992"/>
        <w:gridCol w:w="992"/>
        <w:gridCol w:w="2693"/>
        <w:gridCol w:w="1418"/>
        <w:gridCol w:w="4111"/>
      </w:tblGrid>
      <w:tr w:rsidR="00EB57C4" w:rsidTr="00EB57C4">
        <w:tc>
          <w:tcPr>
            <w:tcW w:w="15730" w:type="dxa"/>
            <w:gridSpan w:val="7"/>
            <w:shd w:val="clear" w:color="auto" w:fill="BF8F00" w:themeFill="accent4" w:themeFillShade="BF"/>
          </w:tcPr>
          <w:p w:rsidR="00EB57C4" w:rsidRPr="006102BD" w:rsidRDefault="00EB57C4" w:rsidP="00EB57C4">
            <w:pPr>
              <w:jc w:val="center"/>
              <w:rPr>
                <w:b/>
                <w:sz w:val="28"/>
                <w:szCs w:val="28"/>
              </w:rPr>
            </w:pPr>
            <w:r>
              <w:rPr>
                <w:b/>
                <w:sz w:val="28"/>
                <w:szCs w:val="28"/>
              </w:rPr>
              <w:lastRenderedPageBreak/>
              <w:t>Other approaches</w:t>
            </w:r>
          </w:p>
        </w:tc>
      </w:tr>
      <w:tr w:rsidR="00EB57C4" w:rsidTr="00EB57C4">
        <w:tc>
          <w:tcPr>
            <w:tcW w:w="2405" w:type="dxa"/>
            <w:shd w:val="clear" w:color="auto" w:fill="BF8F00" w:themeFill="accent4" w:themeFillShade="BF"/>
          </w:tcPr>
          <w:p w:rsidR="00EB57C4" w:rsidRPr="006102BD" w:rsidRDefault="00EB57C4" w:rsidP="00EB57C4">
            <w:pPr>
              <w:rPr>
                <w:b/>
                <w:sz w:val="28"/>
                <w:szCs w:val="28"/>
              </w:rPr>
            </w:pPr>
            <w:r w:rsidRPr="006102BD">
              <w:rPr>
                <w:b/>
                <w:sz w:val="28"/>
                <w:szCs w:val="28"/>
              </w:rPr>
              <w:t>Desired Outcome</w:t>
            </w:r>
          </w:p>
        </w:tc>
        <w:tc>
          <w:tcPr>
            <w:tcW w:w="3119" w:type="dxa"/>
            <w:shd w:val="clear" w:color="auto" w:fill="BF8F00" w:themeFill="accent4" w:themeFillShade="BF"/>
          </w:tcPr>
          <w:p w:rsidR="00EB57C4" w:rsidRPr="006102BD" w:rsidRDefault="00EB57C4" w:rsidP="00EB57C4">
            <w:pPr>
              <w:rPr>
                <w:b/>
                <w:sz w:val="28"/>
                <w:szCs w:val="28"/>
              </w:rPr>
            </w:pPr>
            <w:r w:rsidRPr="006102BD">
              <w:rPr>
                <w:b/>
                <w:sz w:val="28"/>
                <w:szCs w:val="28"/>
              </w:rPr>
              <w:t>Chosen Action/Approach</w:t>
            </w:r>
          </w:p>
        </w:tc>
        <w:tc>
          <w:tcPr>
            <w:tcW w:w="992" w:type="dxa"/>
            <w:shd w:val="clear" w:color="auto" w:fill="BF8F00" w:themeFill="accent4" w:themeFillShade="BF"/>
          </w:tcPr>
          <w:p w:rsidR="00EB57C4" w:rsidRPr="006102BD" w:rsidRDefault="00EB57C4" w:rsidP="00EB57C4">
            <w:pPr>
              <w:rPr>
                <w:b/>
                <w:sz w:val="28"/>
                <w:szCs w:val="28"/>
              </w:rPr>
            </w:pPr>
            <w:r w:rsidRPr="006102BD">
              <w:rPr>
                <w:b/>
                <w:sz w:val="28"/>
                <w:szCs w:val="28"/>
              </w:rPr>
              <w:t>Cost</w:t>
            </w:r>
            <w:r>
              <w:rPr>
                <w:b/>
                <w:sz w:val="28"/>
                <w:szCs w:val="28"/>
              </w:rPr>
              <w:t xml:space="preserve"> (NTP)</w:t>
            </w:r>
          </w:p>
        </w:tc>
        <w:tc>
          <w:tcPr>
            <w:tcW w:w="992" w:type="dxa"/>
            <w:shd w:val="clear" w:color="auto" w:fill="BF8F00" w:themeFill="accent4" w:themeFillShade="BF"/>
          </w:tcPr>
          <w:p w:rsidR="00EB57C4" w:rsidRDefault="00EB57C4" w:rsidP="00EB57C4">
            <w:pPr>
              <w:rPr>
                <w:b/>
                <w:sz w:val="28"/>
                <w:szCs w:val="28"/>
              </w:rPr>
            </w:pPr>
            <w:r w:rsidRPr="006102BD">
              <w:rPr>
                <w:b/>
                <w:sz w:val="28"/>
                <w:szCs w:val="28"/>
              </w:rPr>
              <w:t>Cost</w:t>
            </w:r>
          </w:p>
          <w:p w:rsidR="00EB57C4" w:rsidRPr="006102BD" w:rsidRDefault="00EB57C4" w:rsidP="00EB57C4">
            <w:pPr>
              <w:rPr>
                <w:b/>
                <w:sz w:val="28"/>
                <w:szCs w:val="28"/>
              </w:rPr>
            </w:pPr>
            <w:r>
              <w:rPr>
                <w:b/>
                <w:sz w:val="28"/>
                <w:szCs w:val="28"/>
              </w:rPr>
              <w:t>(R.P)</w:t>
            </w:r>
          </w:p>
        </w:tc>
        <w:tc>
          <w:tcPr>
            <w:tcW w:w="2693" w:type="dxa"/>
            <w:shd w:val="clear" w:color="auto" w:fill="BF8F00" w:themeFill="accent4" w:themeFillShade="BF"/>
          </w:tcPr>
          <w:p w:rsidR="00EB57C4" w:rsidRPr="006102BD" w:rsidRDefault="00EB57C4" w:rsidP="00EB57C4">
            <w:pPr>
              <w:rPr>
                <w:b/>
                <w:sz w:val="28"/>
                <w:szCs w:val="28"/>
              </w:rPr>
            </w:pPr>
            <w:r w:rsidRPr="006102BD">
              <w:rPr>
                <w:b/>
                <w:sz w:val="28"/>
                <w:szCs w:val="28"/>
              </w:rPr>
              <w:t>Success Criteria</w:t>
            </w:r>
          </w:p>
        </w:tc>
        <w:tc>
          <w:tcPr>
            <w:tcW w:w="1418" w:type="dxa"/>
            <w:shd w:val="clear" w:color="auto" w:fill="BF8F00" w:themeFill="accent4" w:themeFillShade="BF"/>
          </w:tcPr>
          <w:p w:rsidR="00EB57C4" w:rsidRPr="006102BD" w:rsidRDefault="00EB57C4" w:rsidP="00EB57C4">
            <w:pPr>
              <w:rPr>
                <w:b/>
                <w:sz w:val="28"/>
                <w:szCs w:val="28"/>
              </w:rPr>
            </w:pPr>
            <w:r w:rsidRPr="006102BD">
              <w:rPr>
                <w:b/>
                <w:sz w:val="28"/>
                <w:szCs w:val="28"/>
              </w:rPr>
              <w:t xml:space="preserve">Staff Lead </w:t>
            </w:r>
          </w:p>
        </w:tc>
        <w:tc>
          <w:tcPr>
            <w:tcW w:w="4111" w:type="dxa"/>
            <w:shd w:val="clear" w:color="auto" w:fill="BF8F00" w:themeFill="accent4" w:themeFillShade="BF"/>
          </w:tcPr>
          <w:p w:rsidR="00EB57C4" w:rsidRPr="006102BD" w:rsidRDefault="00EB57C4" w:rsidP="00EB57C4">
            <w:pPr>
              <w:rPr>
                <w:b/>
                <w:sz w:val="28"/>
                <w:szCs w:val="28"/>
              </w:rPr>
            </w:pPr>
            <w:r w:rsidRPr="006102BD">
              <w:rPr>
                <w:b/>
                <w:sz w:val="28"/>
                <w:szCs w:val="28"/>
              </w:rPr>
              <w:t>Review</w:t>
            </w:r>
            <w:r>
              <w:rPr>
                <w:b/>
                <w:sz w:val="28"/>
                <w:szCs w:val="28"/>
              </w:rPr>
              <w:t xml:space="preserve"> - </w:t>
            </w:r>
          </w:p>
        </w:tc>
      </w:tr>
      <w:tr w:rsidR="00EB57C4" w:rsidTr="00EB57C4">
        <w:tc>
          <w:tcPr>
            <w:tcW w:w="2405" w:type="dxa"/>
            <w:shd w:val="clear" w:color="auto" w:fill="auto"/>
          </w:tcPr>
          <w:p w:rsidR="00EB57C4" w:rsidRPr="00CF05E2" w:rsidRDefault="00FE6A96" w:rsidP="00EB57C4">
            <w:pPr>
              <w:rPr>
                <w:sz w:val="18"/>
                <w:szCs w:val="18"/>
              </w:rPr>
            </w:pPr>
            <w:r>
              <w:rPr>
                <w:sz w:val="18"/>
                <w:szCs w:val="18"/>
              </w:rPr>
              <w:t>KS2 p</w:t>
            </w:r>
            <w:r w:rsidR="00EB57C4">
              <w:rPr>
                <w:sz w:val="18"/>
                <w:szCs w:val="18"/>
              </w:rPr>
              <w:t>upils develop, refine and improve maths and English skills through effective homework tasks.</w:t>
            </w:r>
          </w:p>
        </w:tc>
        <w:tc>
          <w:tcPr>
            <w:tcW w:w="3119" w:type="dxa"/>
            <w:shd w:val="clear" w:color="auto" w:fill="auto"/>
          </w:tcPr>
          <w:p w:rsidR="00EB57C4" w:rsidRDefault="00EB57C4" w:rsidP="00EB57C4">
            <w:pPr>
              <w:rPr>
                <w:sz w:val="18"/>
                <w:szCs w:val="18"/>
              </w:rPr>
            </w:pPr>
            <w:r>
              <w:rPr>
                <w:sz w:val="18"/>
                <w:szCs w:val="18"/>
              </w:rPr>
              <w:t>Purchase CGP GPaS books for all KS2 pupils.</w:t>
            </w:r>
          </w:p>
          <w:p w:rsidR="00EB57C4" w:rsidRDefault="00EB57C4" w:rsidP="00EB57C4">
            <w:pPr>
              <w:rPr>
                <w:sz w:val="18"/>
                <w:szCs w:val="18"/>
              </w:rPr>
            </w:pPr>
            <w:r>
              <w:rPr>
                <w:sz w:val="18"/>
                <w:szCs w:val="18"/>
              </w:rPr>
              <w:t xml:space="preserve">Pupils complete activities at home. </w:t>
            </w:r>
          </w:p>
          <w:p w:rsidR="00EB57C4" w:rsidRDefault="00EB57C4" w:rsidP="00EB57C4">
            <w:pPr>
              <w:rPr>
                <w:sz w:val="18"/>
                <w:szCs w:val="18"/>
              </w:rPr>
            </w:pPr>
          </w:p>
        </w:tc>
        <w:tc>
          <w:tcPr>
            <w:tcW w:w="992" w:type="dxa"/>
          </w:tcPr>
          <w:p w:rsidR="00EB57C4" w:rsidRDefault="00EB57C4" w:rsidP="00EB57C4">
            <w:pPr>
              <w:rPr>
                <w:sz w:val="18"/>
                <w:szCs w:val="18"/>
              </w:rPr>
            </w:pPr>
            <w:r>
              <w:rPr>
                <w:sz w:val="18"/>
                <w:szCs w:val="18"/>
              </w:rPr>
              <w:t>N/A</w:t>
            </w:r>
          </w:p>
        </w:tc>
        <w:tc>
          <w:tcPr>
            <w:tcW w:w="992" w:type="dxa"/>
            <w:shd w:val="clear" w:color="auto" w:fill="auto"/>
          </w:tcPr>
          <w:p w:rsidR="00EB57C4" w:rsidRDefault="000748F0" w:rsidP="00EB57C4">
            <w:pPr>
              <w:rPr>
                <w:sz w:val="18"/>
                <w:szCs w:val="18"/>
              </w:rPr>
            </w:pPr>
            <w:r>
              <w:rPr>
                <w:sz w:val="18"/>
                <w:szCs w:val="18"/>
              </w:rPr>
              <w:t>£401.50</w:t>
            </w:r>
          </w:p>
        </w:tc>
        <w:tc>
          <w:tcPr>
            <w:tcW w:w="2693" w:type="dxa"/>
            <w:shd w:val="clear" w:color="auto" w:fill="auto"/>
          </w:tcPr>
          <w:p w:rsidR="00EB57C4" w:rsidRDefault="00EB57C4" w:rsidP="00EB57C4">
            <w:pPr>
              <w:rPr>
                <w:sz w:val="18"/>
                <w:szCs w:val="18"/>
              </w:rPr>
            </w:pPr>
            <w:r>
              <w:rPr>
                <w:sz w:val="18"/>
                <w:szCs w:val="18"/>
              </w:rPr>
              <w:t>Pupils will be able to answer GPAS-style questions correctly, and will be able to apply grammar, spelling and punctuation skills to their writing across all subjects.</w:t>
            </w:r>
          </w:p>
          <w:p w:rsidR="00EB57C4" w:rsidRDefault="00EB57C4" w:rsidP="00EB57C4">
            <w:pPr>
              <w:rPr>
                <w:sz w:val="18"/>
                <w:szCs w:val="18"/>
              </w:rPr>
            </w:pPr>
          </w:p>
        </w:tc>
        <w:tc>
          <w:tcPr>
            <w:tcW w:w="1418" w:type="dxa"/>
            <w:shd w:val="clear" w:color="auto" w:fill="auto"/>
          </w:tcPr>
          <w:p w:rsidR="00EB57C4" w:rsidRPr="00763B4F" w:rsidRDefault="000748F0" w:rsidP="00EB57C4">
            <w:pPr>
              <w:rPr>
                <w:sz w:val="18"/>
                <w:szCs w:val="18"/>
              </w:rPr>
            </w:pPr>
            <w:r>
              <w:rPr>
                <w:sz w:val="18"/>
                <w:szCs w:val="18"/>
              </w:rPr>
              <w:t>C.D/J.M/Finance department</w:t>
            </w:r>
          </w:p>
        </w:tc>
        <w:tc>
          <w:tcPr>
            <w:tcW w:w="4111" w:type="dxa"/>
            <w:shd w:val="clear" w:color="auto" w:fill="auto"/>
          </w:tcPr>
          <w:p w:rsidR="00EB57C4" w:rsidRPr="006102BD" w:rsidRDefault="00EB57C4" w:rsidP="00EB57C4">
            <w:pPr>
              <w:rPr>
                <w:b/>
                <w:sz w:val="28"/>
                <w:szCs w:val="28"/>
              </w:rPr>
            </w:pPr>
          </w:p>
        </w:tc>
      </w:tr>
      <w:tr w:rsidR="00EB57C4" w:rsidTr="00EB57C4">
        <w:tc>
          <w:tcPr>
            <w:tcW w:w="2405" w:type="dxa"/>
            <w:shd w:val="clear" w:color="auto" w:fill="auto"/>
          </w:tcPr>
          <w:p w:rsidR="00EB57C4" w:rsidRDefault="000748F0" w:rsidP="00EB57C4">
            <w:pPr>
              <w:pStyle w:val="Default"/>
              <w:rPr>
                <w:sz w:val="18"/>
                <w:szCs w:val="18"/>
              </w:rPr>
            </w:pPr>
            <w:r>
              <w:rPr>
                <w:sz w:val="18"/>
                <w:szCs w:val="18"/>
              </w:rPr>
              <w:t>Pupils receive a drink and a biscuit at end of school day and prior to starting additional study</w:t>
            </w:r>
          </w:p>
        </w:tc>
        <w:tc>
          <w:tcPr>
            <w:tcW w:w="3119" w:type="dxa"/>
            <w:shd w:val="clear" w:color="auto" w:fill="auto"/>
          </w:tcPr>
          <w:p w:rsidR="00EB57C4" w:rsidRPr="00CF1038" w:rsidRDefault="000748F0" w:rsidP="000748F0">
            <w:pPr>
              <w:rPr>
                <w:b/>
                <w:sz w:val="18"/>
                <w:szCs w:val="18"/>
                <w:u w:val="single"/>
              </w:rPr>
            </w:pPr>
            <w:r>
              <w:rPr>
                <w:sz w:val="18"/>
                <w:szCs w:val="18"/>
              </w:rPr>
              <w:t>Refreshments for participants prior to sessions in order to aid concentration levels.</w:t>
            </w:r>
          </w:p>
        </w:tc>
        <w:tc>
          <w:tcPr>
            <w:tcW w:w="992" w:type="dxa"/>
          </w:tcPr>
          <w:p w:rsidR="00EB57C4" w:rsidRPr="00763B4F" w:rsidRDefault="000748F0" w:rsidP="00EB57C4">
            <w:pPr>
              <w:rPr>
                <w:sz w:val="18"/>
                <w:szCs w:val="18"/>
              </w:rPr>
            </w:pPr>
            <w:r>
              <w:rPr>
                <w:sz w:val="18"/>
                <w:szCs w:val="18"/>
              </w:rPr>
              <w:t>N/A</w:t>
            </w:r>
          </w:p>
        </w:tc>
        <w:tc>
          <w:tcPr>
            <w:tcW w:w="992" w:type="dxa"/>
            <w:shd w:val="clear" w:color="auto" w:fill="auto"/>
          </w:tcPr>
          <w:p w:rsidR="00EB57C4" w:rsidRPr="00763B4F" w:rsidRDefault="000748F0" w:rsidP="00EB57C4">
            <w:pPr>
              <w:rPr>
                <w:sz w:val="18"/>
                <w:szCs w:val="18"/>
              </w:rPr>
            </w:pPr>
            <w:r>
              <w:rPr>
                <w:sz w:val="18"/>
                <w:szCs w:val="18"/>
              </w:rPr>
              <w:t>£300</w:t>
            </w:r>
          </w:p>
        </w:tc>
        <w:tc>
          <w:tcPr>
            <w:tcW w:w="2693" w:type="dxa"/>
            <w:shd w:val="clear" w:color="auto" w:fill="auto"/>
          </w:tcPr>
          <w:p w:rsidR="00EB57C4" w:rsidRPr="000748F0" w:rsidRDefault="000748F0" w:rsidP="00EB57C4">
            <w:pPr>
              <w:rPr>
                <w:sz w:val="18"/>
                <w:szCs w:val="18"/>
              </w:rPr>
            </w:pPr>
            <w:r w:rsidRPr="000748F0">
              <w:rPr>
                <w:sz w:val="18"/>
                <w:szCs w:val="18"/>
              </w:rPr>
              <w:t xml:space="preserve">Refreshments available for pupils attending after-school sessions. </w:t>
            </w:r>
          </w:p>
        </w:tc>
        <w:tc>
          <w:tcPr>
            <w:tcW w:w="1418" w:type="dxa"/>
            <w:shd w:val="clear" w:color="auto" w:fill="auto"/>
          </w:tcPr>
          <w:p w:rsidR="00EB57C4" w:rsidRPr="00EB57C4" w:rsidRDefault="000748F0" w:rsidP="00EB57C4">
            <w:pPr>
              <w:rPr>
                <w:sz w:val="18"/>
                <w:szCs w:val="18"/>
              </w:rPr>
            </w:pPr>
            <w:r>
              <w:rPr>
                <w:sz w:val="18"/>
                <w:szCs w:val="18"/>
              </w:rPr>
              <w:t>C.D/TAs</w:t>
            </w:r>
          </w:p>
        </w:tc>
        <w:tc>
          <w:tcPr>
            <w:tcW w:w="4111" w:type="dxa"/>
            <w:shd w:val="clear" w:color="auto" w:fill="auto"/>
          </w:tcPr>
          <w:p w:rsidR="00EB57C4" w:rsidRPr="00763B4F" w:rsidRDefault="00EB57C4" w:rsidP="00EB57C4">
            <w:pPr>
              <w:rPr>
                <w:b/>
                <w:sz w:val="18"/>
                <w:szCs w:val="18"/>
              </w:rPr>
            </w:pPr>
          </w:p>
        </w:tc>
      </w:tr>
      <w:tr w:rsidR="000748F0" w:rsidTr="00EB57C4">
        <w:tc>
          <w:tcPr>
            <w:tcW w:w="2405" w:type="dxa"/>
            <w:shd w:val="clear" w:color="auto" w:fill="auto"/>
          </w:tcPr>
          <w:p w:rsidR="000748F0" w:rsidRDefault="000748F0" w:rsidP="000748F0">
            <w:pPr>
              <w:rPr>
                <w:sz w:val="18"/>
                <w:szCs w:val="18"/>
              </w:rPr>
            </w:pPr>
            <w:r>
              <w:rPr>
                <w:sz w:val="18"/>
                <w:szCs w:val="18"/>
              </w:rPr>
              <w:t>Catch up Champion closely monitors the achievement of children accessing additional tutoring.</w:t>
            </w:r>
          </w:p>
          <w:p w:rsidR="000748F0" w:rsidRDefault="000748F0" w:rsidP="000748F0">
            <w:pPr>
              <w:rPr>
                <w:sz w:val="18"/>
                <w:szCs w:val="18"/>
              </w:rPr>
            </w:pPr>
          </w:p>
          <w:p w:rsidR="000748F0" w:rsidRDefault="000748F0" w:rsidP="000748F0">
            <w:pPr>
              <w:rPr>
                <w:sz w:val="18"/>
                <w:szCs w:val="18"/>
              </w:rPr>
            </w:pPr>
            <w:r>
              <w:rPr>
                <w:sz w:val="18"/>
                <w:szCs w:val="18"/>
              </w:rPr>
              <w:t xml:space="preserve">Catch-up champion supports with the organisation and running of extra-curricular sessions. </w:t>
            </w:r>
          </w:p>
          <w:p w:rsidR="000748F0" w:rsidRDefault="000748F0" w:rsidP="000748F0">
            <w:pPr>
              <w:rPr>
                <w:sz w:val="18"/>
                <w:szCs w:val="18"/>
              </w:rPr>
            </w:pPr>
          </w:p>
          <w:p w:rsidR="000748F0" w:rsidRPr="0091005F" w:rsidRDefault="000748F0" w:rsidP="000748F0">
            <w:pPr>
              <w:rPr>
                <w:sz w:val="18"/>
                <w:szCs w:val="18"/>
              </w:rPr>
            </w:pPr>
          </w:p>
        </w:tc>
        <w:tc>
          <w:tcPr>
            <w:tcW w:w="3119" w:type="dxa"/>
            <w:shd w:val="clear" w:color="auto" w:fill="auto"/>
          </w:tcPr>
          <w:p w:rsidR="000748F0" w:rsidRPr="0091005F" w:rsidRDefault="000748F0" w:rsidP="000748F0">
            <w:pPr>
              <w:rPr>
                <w:sz w:val="18"/>
                <w:szCs w:val="18"/>
              </w:rPr>
            </w:pPr>
            <w:r>
              <w:rPr>
                <w:sz w:val="18"/>
                <w:szCs w:val="18"/>
              </w:rPr>
              <w:t xml:space="preserve">Short term TLR awarded to member of SLT for monitoring, supporting and challenging achievement of pupils. </w:t>
            </w:r>
          </w:p>
        </w:tc>
        <w:tc>
          <w:tcPr>
            <w:tcW w:w="992" w:type="dxa"/>
          </w:tcPr>
          <w:p w:rsidR="000748F0" w:rsidRPr="0091005F" w:rsidRDefault="000748F0" w:rsidP="000748F0">
            <w:pPr>
              <w:rPr>
                <w:sz w:val="18"/>
                <w:szCs w:val="18"/>
              </w:rPr>
            </w:pPr>
            <w:r>
              <w:rPr>
                <w:sz w:val="18"/>
                <w:szCs w:val="18"/>
              </w:rPr>
              <w:t>N/A</w:t>
            </w:r>
          </w:p>
        </w:tc>
        <w:tc>
          <w:tcPr>
            <w:tcW w:w="992" w:type="dxa"/>
            <w:shd w:val="clear" w:color="auto" w:fill="auto"/>
          </w:tcPr>
          <w:p w:rsidR="000748F0" w:rsidRPr="0091005F" w:rsidRDefault="000748F0" w:rsidP="000748F0">
            <w:pPr>
              <w:rPr>
                <w:sz w:val="18"/>
                <w:szCs w:val="18"/>
              </w:rPr>
            </w:pPr>
            <w:r>
              <w:rPr>
                <w:sz w:val="18"/>
                <w:szCs w:val="18"/>
              </w:rPr>
              <w:t>£2,833</w:t>
            </w:r>
          </w:p>
        </w:tc>
        <w:tc>
          <w:tcPr>
            <w:tcW w:w="2693" w:type="dxa"/>
            <w:shd w:val="clear" w:color="auto" w:fill="auto"/>
          </w:tcPr>
          <w:p w:rsidR="000748F0" w:rsidRDefault="000748F0" w:rsidP="000748F0">
            <w:pPr>
              <w:rPr>
                <w:sz w:val="18"/>
                <w:szCs w:val="18"/>
              </w:rPr>
            </w:pPr>
            <w:r>
              <w:rPr>
                <w:sz w:val="18"/>
                <w:szCs w:val="18"/>
              </w:rPr>
              <w:t>Achievement of children accessing additional Catch up sessions is accelerated, from their respective starting points.</w:t>
            </w:r>
          </w:p>
          <w:p w:rsidR="000748F0" w:rsidRDefault="000748F0" w:rsidP="000748F0">
            <w:pPr>
              <w:rPr>
                <w:sz w:val="18"/>
                <w:szCs w:val="18"/>
              </w:rPr>
            </w:pPr>
          </w:p>
          <w:p w:rsidR="000748F0" w:rsidRDefault="000748F0" w:rsidP="000748F0">
            <w:pPr>
              <w:rPr>
                <w:sz w:val="18"/>
                <w:szCs w:val="18"/>
              </w:rPr>
            </w:pPr>
            <w:r>
              <w:rPr>
                <w:sz w:val="18"/>
                <w:szCs w:val="18"/>
              </w:rPr>
              <w:t>Children achieve the expected standard in their respected year groups in the core subject that they are receiving additional tutoring in.</w:t>
            </w:r>
          </w:p>
          <w:p w:rsidR="000748F0" w:rsidRDefault="000748F0" w:rsidP="000748F0">
            <w:pPr>
              <w:rPr>
                <w:sz w:val="18"/>
                <w:szCs w:val="18"/>
              </w:rPr>
            </w:pPr>
          </w:p>
        </w:tc>
        <w:tc>
          <w:tcPr>
            <w:tcW w:w="1418" w:type="dxa"/>
            <w:shd w:val="clear" w:color="auto" w:fill="auto"/>
          </w:tcPr>
          <w:p w:rsidR="000748F0" w:rsidRPr="000748F0" w:rsidRDefault="000748F0" w:rsidP="000748F0">
            <w:pPr>
              <w:rPr>
                <w:sz w:val="18"/>
                <w:szCs w:val="18"/>
              </w:rPr>
            </w:pPr>
            <w:r w:rsidRPr="000748F0">
              <w:rPr>
                <w:sz w:val="18"/>
                <w:szCs w:val="18"/>
              </w:rPr>
              <w:t>C.D</w:t>
            </w:r>
          </w:p>
        </w:tc>
        <w:tc>
          <w:tcPr>
            <w:tcW w:w="4111" w:type="dxa"/>
            <w:shd w:val="clear" w:color="auto" w:fill="auto"/>
          </w:tcPr>
          <w:p w:rsidR="000748F0" w:rsidRPr="006102BD" w:rsidRDefault="000748F0" w:rsidP="000748F0">
            <w:pPr>
              <w:rPr>
                <w:b/>
                <w:sz w:val="28"/>
                <w:szCs w:val="28"/>
              </w:rPr>
            </w:pPr>
          </w:p>
        </w:tc>
      </w:tr>
    </w:tbl>
    <w:p w:rsidR="008F1E6F" w:rsidRDefault="008F1E6F" w:rsidP="00D74A4F">
      <w:pPr>
        <w:rPr>
          <w:sz w:val="26"/>
          <w:szCs w:val="26"/>
        </w:rPr>
      </w:pPr>
    </w:p>
    <w:p w:rsidR="008F1E6F" w:rsidRDefault="008F1E6F" w:rsidP="00D74A4F">
      <w:pPr>
        <w:rPr>
          <w:sz w:val="26"/>
          <w:szCs w:val="26"/>
        </w:rPr>
      </w:pPr>
    </w:p>
    <w:p w:rsidR="008F1E6F" w:rsidRDefault="001E4B3B" w:rsidP="00D74A4F">
      <w:pPr>
        <w:rPr>
          <w:sz w:val="26"/>
          <w:szCs w:val="26"/>
        </w:rPr>
      </w:pPr>
      <w:r>
        <w:rPr>
          <w:sz w:val="26"/>
          <w:szCs w:val="26"/>
        </w:rPr>
        <w:t>National Tutoring Programme Budget: £10,530.00</w:t>
      </w:r>
    </w:p>
    <w:p w:rsidR="001E4B3B" w:rsidRDefault="001E4B3B" w:rsidP="001E4B3B">
      <w:pPr>
        <w:rPr>
          <w:sz w:val="26"/>
          <w:szCs w:val="26"/>
        </w:rPr>
      </w:pPr>
      <w:r>
        <w:rPr>
          <w:sz w:val="26"/>
          <w:szCs w:val="26"/>
        </w:rPr>
        <w:t>Our predicted NTP spend: £10,490.40 (underspend by £39.60)</w:t>
      </w:r>
    </w:p>
    <w:p w:rsidR="001E4B3B" w:rsidRDefault="001E4B3B" w:rsidP="00D74A4F">
      <w:pPr>
        <w:rPr>
          <w:sz w:val="26"/>
          <w:szCs w:val="26"/>
        </w:rPr>
      </w:pPr>
    </w:p>
    <w:p w:rsidR="001E4B3B" w:rsidRDefault="001E4B3B" w:rsidP="00D74A4F">
      <w:pPr>
        <w:rPr>
          <w:sz w:val="26"/>
          <w:szCs w:val="26"/>
        </w:rPr>
      </w:pPr>
      <w:r>
        <w:rPr>
          <w:sz w:val="26"/>
          <w:szCs w:val="26"/>
        </w:rPr>
        <w:t>Recovery Premium Budget: £10,875.00</w:t>
      </w:r>
    </w:p>
    <w:p w:rsidR="001E4B3B" w:rsidRDefault="001E4B3B" w:rsidP="00D74A4F">
      <w:pPr>
        <w:rPr>
          <w:sz w:val="26"/>
          <w:szCs w:val="26"/>
        </w:rPr>
      </w:pPr>
      <w:r>
        <w:rPr>
          <w:sz w:val="26"/>
          <w:szCs w:val="26"/>
        </w:rPr>
        <w:t>Our predicted RP spend: £10,931.30 (overspend by £56.30)</w:t>
      </w:r>
    </w:p>
    <w:p w:rsidR="008F1E6F" w:rsidRDefault="008F1E6F" w:rsidP="00D74A4F">
      <w:pPr>
        <w:rPr>
          <w:sz w:val="26"/>
          <w:szCs w:val="26"/>
        </w:rPr>
      </w:pPr>
      <w:bookmarkStart w:id="0" w:name="_GoBack"/>
      <w:bookmarkEnd w:id="0"/>
    </w:p>
    <w:p w:rsidR="008F1E6F" w:rsidRDefault="008F1E6F" w:rsidP="00D74A4F">
      <w:pPr>
        <w:rPr>
          <w:sz w:val="26"/>
          <w:szCs w:val="26"/>
        </w:rPr>
      </w:pPr>
    </w:p>
    <w:p w:rsidR="007D14D2" w:rsidRDefault="007D14D2"/>
    <w:p w:rsidR="00363E49" w:rsidRDefault="00363E49"/>
    <w:p w:rsidR="00F96046" w:rsidRDefault="00F96046"/>
    <w:sectPr w:rsidR="00F96046" w:rsidSect="00E03493">
      <w:pgSz w:w="16838" w:h="11906" w:orient="landscape"/>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485"/>
    <w:multiLevelType w:val="hybridMultilevel"/>
    <w:tmpl w:val="5378A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554EE"/>
    <w:multiLevelType w:val="hybridMultilevel"/>
    <w:tmpl w:val="6D9A23E4"/>
    <w:lvl w:ilvl="0" w:tplc="A970D7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9808D2"/>
    <w:multiLevelType w:val="multilevel"/>
    <w:tmpl w:val="10AC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6571CB"/>
    <w:multiLevelType w:val="hybridMultilevel"/>
    <w:tmpl w:val="A4A24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112C49"/>
    <w:multiLevelType w:val="hybridMultilevel"/>
    <w:tmpl w:val="708AB9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08C1F9B"/>
    <w:multiLevelType w:val="hybridMultilevel"/>
    <w:tmpl w:val="62F6E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442C10"/>
    <w:multiLevelType w:val="hybridMultilevel"/>
    <w:tmpl w:val="D788F3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2A8212B"/>
    <w:multiLevelType w:val="hybridMultilevel"/>
    <w:tmpl w:val="557CE4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542A63"/>
    <w:multiLevelType w:val="multilevel"/>
    <w:tmpl w:val="C3B0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DC7D1E"/>
    <w:multiLevelType w:val="hybridMultilevel"/>
    <w:tmpl w:val="62DE7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4"/>
  </w:num>
  <w:num w:numId="5">
    <w:abstractNumId w:val="5"/>
  </w:num>
  <w:num w:numId="6">
    <w:abstractNumId w:val="0"/>
  </w:num>
  <w:num w:numId="7">
    <w:abstractNumId w:val="3"/>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493"/>
    <w:rsid w:val="00004918"/>
    <w:rsid w:val="0000512D"/>
    <w:rsid w:val="00010507"/>
    <w:rsid w:val="00065D40"/>
    <w:rsid w:val="000748F0"/>
    <w:rsid w:val="00090FF8"/>
    <w:rsid w:val="000A0D56"/>
    <w:rsid w:val="000C7F64"/>
    <w:rsid w:val="00107EA2"/>
    <w:rsid w:val="00124B63"/>
    <w:rsid w:val="00152E8C"/>
    <w:rsid w:val="00166301"/>
    <w:rsid w:val="001E4B3B"/>
    <w:rsid w:val="001E69B2"/>
    <w:rsid w:val="001F45FB"/>
    <w:rsid w:val="00245435"/>
    <w:rsid w:val="0026169A"/>
    <w:rsid w:val="002D2C34"/>
    <w:rsid w:val="002F1272"/>
    <w:rsid w:val="00326062"/>
    <w:rsid w:val="00355A43"/>
    <w:rsid w:val="00363E49"/>
    <w:rsid w:val="003803FF"/>
    <w:rsid w:val="003C165E"/>
    <w:rsid w:val="00407F47"/>
    <w:rsid w:val="00493C62"/>
    <w:rsid w:val="004E2F45"/>
    <w:rsid w:val="00535565"/>
    <w:rsid w:val="00541264"/>
    <w:rsid w:val="00544FEE"/>
    <w:rsid w:val="0057124B"/>
    <w:rsid w:val="00583F2E"/>
    <w:rsid w:val="006374EA"/>
    <w:rsid w:val="00645F1F"/>
    <w:rsid w:val="0064635F"/>
    <w:rsid w:val="00681F05"/>
    <w:rsid w:val="006C3E01"/>
    <w:rsid w:val="00725B89"/>
    <w:rsid w:val="00744D28"/>
    <w:rsid w:val="0076276A"/>
    <w:rsid w:val="00763B4F"/>
    <w:rsid w:val="00764429"/>
    <w:rsid w:val="007D14D2"/>
    <w:rsid w:val="007F5CC7"/>
    <w:rsid w:val="00885EFC"/>
    <w:rsid w:val="008F1E6F"/>
    <w:rsid w:val="0090701F"/>
    <w:rsid w:val="009277A8"/>
    <w:rsid w:val="009724D0"/>
    <w:rsid w:val="00995E62"/>
    <w:rsid w:val="009D2619"/>
    <w:rsid w:val="009E4616"/>
    <w:rsid w:val="009E47BC"/>
    <w:rsid w:val="009F69AE"/>
    <w:rsid w:val="00A03A58"/>
    <w:rsid w:val="00A108AB"/>
    <w:rsid w:val="00A26EF1"/>
    <w:rsid w:val="00AA4878"/>
    <w:rsid w:val="00B14620"/>
    <w:rsid w:val="00C076DB"/>
    <w:rsid w:val="00C11183"/>
    <w:rsid w:val="00C71325"/>
    <w:rsid w:val="00CF1038"/>
    <w:rsid w:val="00CF7132"/>
    <w:rsid w:val="00D74A4F"/>
    <w:rsid w:val="00D74D1B"/>
    <w:rsid w:val="00DF45CD"/>
    <w:rsid w:val="00E01DED"/>
    <w:rsid w:val="00E03493"/>
    <w:rsid w:val="00E17952"/>
    <w:rsid w:val="00EB57C4"/>
    <w:rsid w:val="00F4043F"/>
    <w:rsid w:val="00F6187A"/>
    <w:rsid w:val="00F92393"/>
    <w:rsid w:val="00F93765"/>
    <w:rsid w:val="00F96046"/>
    <w:rsid w:val="00FA3A15"/>
    <w:rsid w:val="00FD09B6"/>
    <w:rsid w:val="00FE6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D5DBD-F8E9-444B-8E00-A755E944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3493"/>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3493"/>
    <w:pPr>
      <w:autoSpaceDE w:val="0"/>
      <w:autoSpaceDN w:val="0"/>
      <w:adjustRightInd w:val="0"/>
    </w:pPr>
    <w:rPr>
      <w:rFonts w:ascii="Calibri" w:hAnsi="Calibri" w:cs="Calibri"/>
      <w:color w:val="000000"/>
      <w:sz w:val="24"/>
      <w:szCs w:val="24"/>
    </w:rPr>
  </w:style>
  <w:style w:type="paragraph" w:customStyle="1" w:styleId="7Tablebodycopy">
    <w:name w:val="7 Table body copy"/>
    <w:basedOn w:val="Normal"/>
    <w:qFormat/>
    <w:rsid w:val="00E03493"/>
    <w:pPr>
      <w:spacing w:after="60"/>
    </w:pPr>
    <w:rPr>
      <w:rFonts w:ascii="Arial" w:eastAsia="MS Mincho" w:hAnsi="Arial" w:cs="Times New Roman"/>
      <w:sz w:val="20"/>
      <w:szCs w:val="24"/>
      <w:lang w:val="en-US"/>
    </w:rPr>
  </w:style>
  <w:style w:type="paragraph" w:styleId="ListParagraph">
    <w:name w:val="List Paragraph"/>
    <w:basedOn w:val="Normal"/>
    <w:uiPriority w:val="34"/>
    <w:qFormat/>
    <w:rsid w:val="00E03493"/>
    <w:pPr>
      <w:ind w:left="720"/>
      <w:contextualSpacing/>
    </w:pPr>
    <w:rPr>
      <w:sz w:val="24"/>
      <w:szCs w:val="24"/>
    </w:rPr>
  </w:style>
  <w:style w:type="paragraph" w:styleId="NormalWeb">
    <w:name w:val="Normal (Web)"/>
    <w:basedOn w:val="Normal"/>
    <w:uiPriority w:val="99"/>
    <w:semiHidden/>
    <w:unhideWhenUsed/>
    <w:rsid w:val="00E03493"/>
    <w:pPr>
      <w:spacing w:before="100" w:beforeAutospacing="1" w:after="100" w:afterAutospacing="1"/>
    </w:pPr>
    <w:rPr>
      <w:rFonts w:ascii="Times New Roman" w:eastAsiaTheme="minorEastAsia" w:hAnsi="Times New Roman" w:cs="Times New Roman"/>
      <w:sz w:val="24"/>
      <w:szCs w:val="24"/>
      <w:lang w:eastAsia="en-GB"/>
    </w:rPr>
  </w:style>
  <w:style w:type="character" w:styleId="Hyperlink">
    <w:name w:val="Hyperlink"/>
    <w:basedOn w:val="DefaultParagraphFont"/>
    <w:uiPriority w:val="99"/>
    <w:semiHidden/>
    <w:unhideWhenUsed/>
    <w:rsid w:val="007D14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27870">
      <w:bodyDiv w:val="1"/>
      <w:marLeft w:val="0"/>
      <w:marRight w:val="0"/>
      <w:marTop w:val="0"/>
      <w:marBottom w:val="0"/>
      <w:divBdr>
        <w:top w:val="none" w:sz="0" w:space="0" w:color="auto"/>
        <w:left w:val="none" w:sz="0" w:space="0" w:color="auto"/>
        <w:bottom w:val="none" w:sz="0" w:space="0" w:color="auto"/>
        <w:right w:val="none" w:sz="0" w:space="0" w:color="auto"/>
      </w:divBdr>
    </w:div>
    <w:div w:id="1212569315">
      <w:bodyDiv w:val="1"/>
      <w:marLeft w:val="0"/>
      <w:marRight w:val="0"/>
      <w:marTop w:val="0"/>
      <w:marBottom w:val="0"/>
      <w:divBdr>
        <w:top w:val="none" w:sz="0" w:space="0" w:color="auto"/>
        <w:left w:val="none" w:sz="0" w:space="0" w:color="auto"/>
        <w:bottom w:val="none" w:sz="0" w:space="0" w:color="auto"/>
        <w:right w:val="none" w:sz="0" w:space="0" w:color="auto"/>
      </w:divBdr>
    </w:div>
    <w:div w:id="1585794694">
      <w:bodyDiv w:val="1"/>
      <w:marLeft w:val="0"/>
      <w:marRight w:val="0"/>
      <w:marTop w:val="0"/>
      <w:marBottom w:val="0"/>
      <w:divBdr>
        <w:top w:val="none" w:sz="0" w:space="0" w:color="auto"/>
        <w:left w:val="none" w:sz="0" w:space="0" w:color="auto"/>
        <w:bottom w:val="none" w:sz="0" w:space="0" w:color="auto"/>
        <w:right w:val="none" w:sz="0" w:space="0" w:color="auto"/>
      </w:divBdr>
    </w:div>
    <w:div w:id="212691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EC</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Cooke</dc:creator>
  <cp:keywords/>
  <dc:description/>
  <cp:lastModifiedBy>Heather Cooke</cp:lastModifiedBy>
  <cp:revision>2</cp:revision>
  <dcterms:created xsi:type="dcterms:W3CDTF">2023-02-03T09:09:00Z</dcterms:created>
  <dcterms:modified xsi:type="dcterms:W3CDTF">2023-02-03T09:09:00Z</dcterms:modified>
</cp:coreProperties>
</file>